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73F4" w14:textId="77777777" w:rsidR="00AC55B3" w:rsidRPr="00F76C99" w:rsidRDefault="003139B5" w:rsidP="009E16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F76C99">
        <w:rPr>
          <w:rFonts w:ascii="Times New Roman" w:hAnsi="Times New Roman" w:cs="Times New Roman"/>
          <w:b/>
          <w:sz w:val="20"/>
          <w:szCs w:val="20"/>
          <w:lang w:val="sk-SK"/>
        </w:rPr>
        <w:t>TRENČIANSKA UNIVERZITA ALEXANDRA DUBČEKA V</w:t>
      </w:r>
      <w:r w:rsidR="008F27FA" w:rsidRPr="00F76C99">
        <w:rPr>
          <w:rFonts w:ascii="Times New Roman" w:hAnsi="Times New Roman" w:cs="Times New Roman"/>
          <w:b/>
          <w:sz w:val="20"/>
          <w:szCs w:val="20"/>
          <w:lang w:val="sk-SK"/>
        </w:rPr>
        <w:t> </w:t>
      </w:r>
      <w:r w:rsidRPr="00F76C99">
        <w:rPr>
          <w:rFonts w:ascii="Times New Roman" w:hAnsi="Times New Roman" w:cs="Times New Roman"/>
          <w:b/>
          <w:sz w:val="20"/>
          <w:szCs w:val="20"/>
          <w:lang w:val="sk-SK"/>
        </w:rPr>
        <w:t>TRENČÍNE</w:t>
      </w:r>
    </w:p>
    <w:p w14:paraId="5ADB3E71" w14:textId="77777777" w:rsidR="008F27FA" w:rsidRPr="00F76C99" w:rsidRDefault="008F27FA" w:rsidP="003139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</w:p>
    <w:p w14:paraId="27F756FC" w14:textId="5D7ECC52" w:rsidR="003139B5" w:rsidRPr="008F27FA" w:rsidRDefault="003139B5" w:rsidP="003139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14:paraId="56D0C488" w14:textId="77777777" w:rsidR="003139B5" w:rsidRPr="00F76C99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22107E15" w14:textId="4F1B471F" w:rsidR="003139B5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4845317" w14:textId="43748999" w:rsidR="00F76C99" w:rsidRDefault="00F76C99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8CF902A" w14:textId="77777777" w:rsidR="00F76C99" w:rsidRPr="00F76C99" w:rsidRDefault="00F76C99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DC1BBF3" w14:textId="77777777" w:rsidR="008F27FA" w:rsidRPr="00F76C99" w:rsidRDefault="008F27FA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C544EB1" w14:textId="77777777" w:rsidR="008F27FA" w:rsidRPr="00F76C99" w:rsidRDefault="008F27FA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95BA80F" w14:textId="6109C547" w:rsidR="008F27FA" w:rsidRPr="00F76C99" w:rsidRDefault="00474774" w:rsidP="00F76C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sz w:val="20"/>
          <w:szCs w:val="20"/>
          <w:lang w:val="sk-SK"/>
        </w:rPr>
        <w:t xml:space="preserve">Titul, </w:t>
      </w:r>
      <w:r w:rsidR="00F76C99" w:rsidRPr="00F76C99">
        <w:rPr>
          <w:rFonts w:ascii="Times New Roman" w:hAnsi="Times New Roman" w:cs="Times New Roman"/>
          <w:b/>
          <w:sz w:val="20"/>
          <w:szCs w:val="20"/>
          <w:lang w:val="sk-SK"/>
        </w:rPr>
        <w:t>Meno a</w:t>
      </w:r>
      <w:r>
        <w:rPr>
          <w:rFonts w:ascii="Times New Roman" w:hAnsi="Times New Roman" w:cs="Times New Roman"/>
          <w:b/>
          <w:sz w:val="20"/>
          <w:szCs w:val="20"/>
          <w:lang w:val="sk-SK"/>
        </w:rPr>
        <w:t> </w:t>
      </w:r>
      <w:r w:rsidR="00F76C99" w:rsidRPr="00F76C99">
        <w:rPr>
          <w:rFonts w:ascii="Times New Roman" w:hAnsi="Times New Roman" w:cs="Times New Roman"/>
          <w:b/>
          <w:sz w:val="20"/>
          <w:szCs w:val="20"/>
          <w:lang w:val="sk-SK"/>
        </w:rPr>
        <w:t>Priezvisko</w:t>
      </w:r>
      <w:r>
        <w:rPr>
          <w:rFonts w:ascii="Times New Roman" w:hAnsi="Times New Roman" w:cs="Times New Roman"/>
          <w:b/>
          <w:sz w:val="20"/>
          <w:szCs w:val="20"/>
          <w:lang w:val="sk-SK"/>
        </w:rPr>
        <w:t xml:space="preserve"> /Title, Name and Surname</w:t>
      </w:r>
    </w:p>
    <w:p w14:paraId="1C4AED11" w14:textId="77777777" w:rsidR="008F27FA" w:rsidRPr="00F76C99" w:rsidRDefault="008F27FA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1755FB3" w14:textId="77777777" w:rsidR="003139B5" w:rsidRPr="00F76C99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EE50430" w14:textId="10B34B1F" w:rsidR="003139B5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955A85F" w14:textId="7629229E" w:rsidR="00E85837" w:rsidRDefault="00E85837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23220CFF" w14:textId="77777777" w:rsidR="00E85837" w:rsidRPr="00F76C99" w:rsidRDefault="00E85837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2DE54B9" w14:textId="53B638F1" w:rsidR="003139B5" w:rsidRPr="00E85837" w:rsidRDefault="00E85837" w:rsidP="00E858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E85837">
        <w:rPr>
          <w:rFonts w:ascii="Times New Roman" w:hAnsi="Times New Roman" w:cs="Times New Roman"/>
          <w:b/>
          <w:sz w:val="20"/>
          <w:szCs w:val="20"/>
          <w:lang w:val="sk-SK"/>
        </w:rPr>
        <w:t>Autoreferát dizertačnej práce</w:t>
      </w:r>
    </w:p>
    <w:p w14:paraId="2664ED6D" w14:textId="77777777" w:rsidR="003139B5" w:rsidRPr="00F76C99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8F530E1" w14:textId="77777777" w:rsidR="003139B5" w:rsidRPr="00474774" w:rsidRDefault="008F27FA" w:rsidP="008F2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74774">
        <w:rPr>
          <w:rFonts w:ascii="Times New Roman" w:hAnsi="Times New Roman" w:cs="Times New Roman"/>
          <w:b/>
          <w:sz w:val="24"/>
          <w:szCs w:val="24"/>
          <w:lang w:val="sk-SK"/>
        </w:rPr>
        <w:t>NÁZOV PRÁCE</w:t>
      </w:r>
      <w:r w:rsidRPr="00474774">
        <w:rPr>
          <w:rFonts w:ascii="Times New Roman" w:hAnsi="Times New Roman" w:cs="Times New Roman"/>
          <w:sz w:val="24"/>
          <w:szCs w:val="24"/>
          <w:lang w:val="sk-SK"/>
        </w:rPr>
        <w:t xml:space="preserve"> (podľa názvu dizertačnej témy)</w:t>
      </w:r>
    </w:p>
    <w:p w14:paraId="4160D209" w14:textId="585C8590" w:rsidR="008F27FA" w:rsidRPr="00474774" w:rsidRDefault="008F27FA" w:rsidP="008F2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74774">
        <w:rPr>
          <w:rFonts w:ascii="Times New Roman" w:hAnsi="Times New Roman" w:cs="Times New Roman"/>
          <w:b/>
          <w:sz w:val="24"/>
          <w:szCs w:val="24"/>
          <w:lang w:val="sk-SK"/>
        </w:rPr>
        <w:t xml:space="preserve">TITLE </w:t>
      </w:r>
      <w:r w:rsidRPr="00474774">
        <w:rPr>
          <w:rFonts w:ascii="Times New Roman" w:hAnsi="Times New Roman" w:cs="Times New Roman"/>
          <w:sz w:val="24"/>
          <w:szCs w:val="24"/>
          <w:lang w:val="sk-SK"/>
        </w:rPr>
        <w:t>(according to a title of a PhD t</w:t>
      </w:r>
      <w:r w:rsidR="00EA5158" w:rsidRPr="00474774">
        <w:rPr>
          <w:rFonts w:ascii="Times New Roman" w:hAnsi="Times New Roman" w:cs="Times New Roman"/>
          <w:sz w:val="24"/>
          <w:szCs w:val="24"/>
          <w:lang w:val="sk-SK"/>
        </w:rPr>
        <w:t>opic</w:t>
      </w:r>
      <w:r w:rsidRPr="00474774">
        <w:rPr>
          <w:rFonts w:ascii="Times New Roman" w:hAnsi="Times New Roman" w:cs="Times New Roman"/>
          <w:sz w:val="24"/>
          <w:szCs w:val="24"/>
          <w:lang w:val="sk-SK"/>
        </w:rPr>
        <w:t>)</w:t>
      </w:r>
    </w:p>
    <w:p w14:paraId="3A667E7F" w14:textId="77777777" w:rsidR="008F27FA" w:rsidRPr="00F76C99" w:rsidRDefault="008F27FA" w:rsidP="0022221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6A3AAE7" w14:textId="77777777" w:rsidR="003139B5" w:rsidRPr="00F76C99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FE023F4" w14:textId="77777777" w:rsidR="003139B5" w:rsidRPr="00F76C99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4D01EC9" w14:textId="77777777" w:rsidR="003139B5" w:rsidRPr="00F76C99" w:rsidRDefault="003139B5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F39C204" w14:textId="77777777" w:rsidR="008F27FA" w:rsidRPr="00F76C99" w:rsidRDefault="008F27FA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BFF895B" w14:textId="29724261" w:rsidR="00F76C99" w:rsidRDefault="00222211" w:rsidP="00F76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n</w:t>
      </w:r>
      <w:r w:rsidR="00F76C99">
        <w:rPr>
          <w:rFonts w:ascii="Times New Roman" w:hAnsi="Times New Roman" w:cs="Times New Roman"/>
          <w:sz w:val="20"/>
          <w:szCs w:val="20"/>
          <w:lang w:val="sk-SK"/>
        </w:rPr>
        <w:t xml:space="preserve">a získanie </w:t>
      </w:r>
      <w:r>
        <w:rPr>
          <w:rFonts w:ascii="Times New Roman" w:hAnsi="Times New Roman" w:cs="Times New Roman"/>
          <w:sz w:val="20"/>
          <w:szCs w:val="20"/>
          <w:lang w:val="sk-SK"/>
        </w:rPr>
        <w:t>akademického titulu philosophiae doctor</w:t>
      </w:r>
    </w:p>
    <w:p w14:paraId="1F693DE9" w14:textId="0A5B5898" w:rsidR="00222211" w:rsidRDefault="00222211" w:rsidP="00F76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v doktorandskom študijnom programe:</w:t>
      </w:r>
    </w:p>
    <w:p w14:paraId="3E0BB3B4" w14:textId="10D2ED0E" w:rsidR="004C5532" w:rsidRDefault="00222211" w:rsidP="002222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Anorganické technológie a</w:t>
      </w:r>
      <w:r w:rsidR="00576544">
        <w:rPr>
          <w:rFonts w:ascii="Times New Roman" w:hAnsi="Times New Roman" w:cs="Times New Roman"/>
          <w:sz w:val="20"/>
          <w:szCs w:val="20"/>
          <w:lang w:val="sk-SK"/>
        </w:rPr>
        <w:t xml:space="preserve"> nekovové </w:t>
      </w:r>
      <w:r>
        <w:rPr>
          <w:rFonts w:ascii="Times New Roman" w:hAnsi="Times New Roman" w:cs="Times New Roman"/>
          <w:sz w:val="20"/>
          <w:szCs w:val="20"/>
          <w:lang w:val="sk-SK"/>
        </w:rPr>
        <w:t> materiály</w:t>
      </w:r>
    </w:p>
    <w:p w14:paraId="47302DD7" w14:textId="7366F8E3" w:rsidR="00222211" w:rsidRDefault="00222211" w:rsidP="002222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v študijnom odbore:</w:t>
      </w:r>
    </w:p>
    <w:p w14:paraId="506712C7" w14:textId="462E4943" w:rsidR="00222211" w:rsidRPr="00F76C99" w:rsidRDefault="00222211" w:rsidP="002222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16. </w:t>
      </w:r>
      <w:r w:rsidRPr="00222211">
        <w:rPr>
          <w:rFonts w:ascii="Times New Roman" w:hAnsi="Times New Roman" w:cs="Times New Roman"/>
          <w:sz w:val="20"/>
          <w:szCs w:val="20"/>
          <w:lang w:val="sk-SK"/>
        </w:rPr>
        <w:t>Chemické inžinierstvo a technológie</w:t>
      </w:r>
    </w:p>
    <w:p w14:paraId="61F9D7D5" w14:textId="77777777" w:rsidR="004C5532" w:rsidRPr="00F76C99" w:rsidRDefault="004C5532" w:rsidP="003139B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8D9DF3E" w14:textId="77777777" w:rsidR="004C5532" w:rsidRPr="00F76C99" w:rsidRDefault="004C5532" w:rsidP="009E16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95637B2" w14:textId="77777777" w:rsidR="008F27FA" w:rsidRPr="00F76C99" w:rsidRDefault="008F27FA" w:rsidP="009E16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59F81E2C" w14:textId="77777777" w:rsidR="00D50E15" w:rsidRPr="00F76C99" w:rsidRDefault="00D50E15" w:rsidP="009E161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1643CE1" w14:textId="5D806345" w:rsidR="009E1619" w:rsidRDefault="009E1619" w:rsidP="009E1619">
      <w:pPr>
        <w:pStyle w:val="Bezriadkovania"/>
        <w:spacing w:line="240" w:lineRule="auto"/>
        <w:ind w:firstLine="0"/>
        <w:rPr>
          <w:sz w:val="20"/>
          <w:szCs w:val="20"/>
        </w:rPr>
      </w:pPr>
    </w:p>
    <w:p w14:paraId="216D3E9C" w14:textId="2857D6B7" w:rsidR="009E1619" w:rsidRPr="009E1619" w:rsidRDefault="009E1619" w:rsidP="009E1619">
      <w:pPr>
        <w:pStyle w:val="Bezriadkovania"/>
        <w:spacing w:line="240" w:lineRule="auto"/>
        <w:ind w:firstLine="0"/>
        <w:jc w:val="center"/>
        <w:rPr>
          <w:sz w:val="22"/>
        </w:rPr>
      </w:pPr>
      <w:r w:rsidRPr="009E1619">
        <w:rPr>
          <w:sz w:val="22"/>
        </w:rPr>
        <w:t>Trenčín 2023</w:t>
      </w:r>
    </w:p>
    <w:p w14:paraId="7E6E7EE6" w14:textId="1EAA5DAC" w:rsidR="00D50E15" w:rsidRDefault="00D50E15">
      <w:pPr>
        <w:rPr>
          <w:rFonts w:ascii="Times New Roman" w:eastAsiaTheme="minorEastAsia" w:hAnsi="Times New Roman"/>
          <w:sz w:val="20"/>
          <w:szCs w:val="20"/>
          <w:lang w:val="sk-SK" w:eastAsia="sk-SK"/>
        </w:rPr>
      </w:pPr>
      <w:r w:rsidRPr="00794A94">
        <w:rPr>
          <w:sz w:val="20"/>
          <w:szCs w:val="20"/>
          <w:lang w:val="sk-SK"/>
        </w:rPr>
        <w:br w:type="page"/>
      </w:r>
    </w:p>
    <w:p w14:paraId="3CBC59F5" w14:textId="73C3AD49" w:rsidR="004800B1" w:rsidRDefault="004800B1">
      <w:pPr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br w:type="page"/>
      </w:r>
    </w:p>
    <w:p w14:paraId="45516367" w14:textId="77777777" w:rsidR="00D50E15" w:rsidRPr="00F76C99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F76C99">
        <w:rPr>
          <w:rFonts w:ascii="Times New Roman" w:hAnsi="Times New Roman" w:cs="Times New Roman"/>
          <w:b/>
          <w:sz w:val="20"/>
          <w:szCs w:val="20"/>
          <w:lang w:val="sk-SK"/>
        </w:rPr>
        <w:lastRenderedPageBreak/>
        <w:t>TRENČIANSKA UNIVERZITA ALEXANDRA DUBČEKA V TRENČÍNE</w:t>
      </w:r>
    </w:p>
    <w:p w14:paraId="5E5F2F06" w14:textId="77777777" w:rsidR="00D50E15" w:rsidRPr="00F76C99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</w:p>
    <w:p w14:paraId="049BD366" w14:textId="6471452C" w:rsidR="00D50E15" w:rsidRPr="008F27FA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p w14:paraId="690997D7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012FE41" w14:textId="77777777" w:rsidR="00D50E15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3B0D3B6" w14:textId="77777777" w:rsidR="00D50E15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1B6CDA1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2CFB4B2B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F7F7482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7A5686F" w14:textId="537D35D2" w:rsidR="00D50E15" w:rsidRPr="00F76C99" w:rsidRDefault="00474774" w:rsidP="00D50E1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sz w:val="20"/>
          <w:szCs w:val="20"/>
          <w:lang w:val="sk-SK"/>
        </w:rPr>
        <w:t xml:space="preserve">Titul, </w:t>
      </w:r>
      <w:r w:rsidRPr="00F76C99">
        <w:rPr>
          <w:rFonts w:ascii="Times New Roman" w:hAnsi="Times New Roman" w:cs="Times New Roman"/>
          <w:b/>
          <w:sz w:val="20"/>
          <w:szCs w:val="20"/>
          <w:lang w:val="sk-SK"/>
        </w:rPr>
        <w:t>Meno a</w:t>
      </w:r>
      <w:r>
        <w:rPr>
          <w:rFonts w:ascii="Times New Roman" w:hAnsi="Times New Roman" w:cs="Times New Roman"/>
          <w:b/>
          <w:sz w:val="20"/>
          <w:szCs w:val="20"/>
          <w:lang w:val="sk-SK"/>
        </w:rPr>
        <w:t> </w:t>
      </w:r>
      <w:r w:rsidRPr="00F76C99">
        <w:rPr>
          <w:rFonts w:ascii="Times New Roman" w:hAnsi="Times New Roman" w:cs="Times New Roman"/>
          <w:b/>
          <w:sz w:val="20"/>
          <w:szCs w:val="20"/>
          <w:lang w:val="sk-SK"/>
        </w:rPr>
        <w:t>Priezvisko</w:t>
      </w:r>
      <w:r>
        <w:rPr>
          <w:rFonts w:ascii="Times New Roman" w:hAnsi="Times New Roman" w:cs="Times New Roman"/>
          <w:b/>
          <w:sz w:val="20"/>
          <w:szCs w:val="20"/>
          <w:lang w:val="sk-SK"/>
        </w:rPr>
        <w:t xml:space="preserve"> /Title Name and Surname </w:t>
      </w:r>
    </w:p>
    <w:p w14:paraId="3FA42F8F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8C1547F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BD353EB" w14:textId="582F9475" w:rsidR="00D50E15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45F382D" w14:textId="77777777" w:rsidR="00E85837" w:rsidRPr="00F76C99" w:rsidRDefault="00E85837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54738AA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60E9323" w14:textId="77777777" w:rsidR="00E85837" w:rsidRPr="00E85837" w:rsidRDefault="00E85837" w:rsidP="00E8583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E85837">
        <w:rPr>
          <w:rFonts w:ascii="Times New Roman" w:hAnsi="Times New Roman" w:cs="Times New Roman"/>
          <w:b/>
          <w:sz w:val="20"/>
          <w:szCs w:val="20"/>
          <w:lang w:val="sk-SK"/>
        </w:rPr>
        <w:t>Autoreferát dizertačnej práce</w:t>
      </w:r>
    </w:p>
    <w:p w14:paraId="3CDFDEC9" w14:textId="77777777" w:rsidR="00E85837" w:rsidRPr="00F76C99" w:rsidRDefault="00E85837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2330089E" w14:textId="77777777" w:rsidR="00D50E15" w:rsidRPr="00F76C99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F76C99">
        <w:rPr>
          <w:rFonts w:ascii="Times New Roman" w:hAnsi="Times New Roman" w:cs="Times New Roman"/>
          <w:b/>
          <w:sz w:val="20"/>
          <w:szCs w:val="20"/>
          <w:lang w:val="sk-SK"/>
        </w:rPr>
        <w:t>NÁZOV PRÁCE</w:t>
      </w:r>
      <w:r w:rsidRPr="00F76C99">
        <w:rPr>
          <w:rFonts w:ascii="Times New Roman" w:hAnsi="Times New Roman" w:cs="Times New Roman"/>
          <w:sz w:val="20"/>
          <w:szCs w:val="20"/>
          <w:lang w:val="sk-SK"/>
        </w:rPr>
        <w:t xml:space="preserve"> (podľa názvu dizertačnej témy)</w:t>
      </w:r>
    </w:p>
    <w:p w14:paraId="04C765E0" w14:textId="77777777" w:rsidR="00D50E15" w:rsidRPr="00F76C99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 w:rsidRPr="00F76C99">
        <w:rPr>
          <w:rFonts w:ascii="Times New Roman" w:hAnsi="Times New Roman" w:cs="Times New Roman"/>
          <w:b/>
          <w:sz w:val="20"/>
          <w:szCs w:val="20"/>
          <w:lang w:val="sk-SK"/>
        </w:rPr>
        <w:t xml:space="preserve">TITLE </w:t>
      </w:r>
      <w:r w:rsidRPr="00F76C99">
        <w:rPr>
          <w:rFonts w:ascii="Times New Roman" w:hAnsi="Times New Roman" w:cs="Times New Roman"/>
          <w:sz w:val="20"/>
          <w:szCs w:val="20"/>
          <w:lang w:val="sk-SK"/>
        </w:rPr>
        <w:t>(according to a title of a PhD topic)</w:t>
      </w:r>
    </w:p>
    <w:p w14:paraId="709BF8FF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2AAC3870" w14:textId="7CE02B72" w:rsidR="00D50E15" w:rsidRPr="00F76C99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Kód:</w:t>
      </w:r>
    </w:p>
    <w:p w14:paraId="2BFDE673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67E8160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7E36112B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678B107" w14:textId="77777777" w:rsidR="00D50E15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na získanie akademického titulu philosophiae doctor</w:t>
      </w:r>
    </w:p>
    <w:p w14:paraId="5F2BFD22" w14:textId="77777777" w:rsidR="00D50E15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v doktorandskom študijnom programe:</w:t>
      </w:r>
    </w:p>
    <w:p w14:paraId="359AE5E8" w14:textId="35FB4E34" w:rsidR="00D50E15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Anorganické technológie a</w:t>
      </w:r>
      <w:r w:rsidR="00576544">
        <w:rPr>
          <w:rFonts w:ascii="Times New Roman" w:hAnsi="Times New Roman" w:cs="Times New Roman"/>
          <w:sz w:val="20"/>
          <w:szCs w:val="20"/>
          <w:lang w:val="sk-SK"/>
        </w:rPr>
        <w:t xml:space="preserve"> nekovové </w:t>
      </w:r>
      <w:r>
        <w:rPr>
          <w:rFonts w:ascii="Times New Roman" w:hAnsi="Times New Roman" w:cs="Times New Roman"/>
          <w:sz w:val="20"/>
          <w:szCs w:val="20"/>
          <w:lang w:val="sk-SK"/>
        </w:rPr>
        <w:t>materiály</w:t>
      </w:r>
    </w:p>
    <w:p w14:paraId="1272C5FB" w14:textId="77777777" w:rsidR="00D50E15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v študijnom odbore:</w:t>
      </w:r>
    </w:p>
    <w:p w14:paraId="5821F9B6" w14:textId="77777777" w:rsidR="00D50E15" w:rsidRPr="00F76C99" w:rsidRDefault="00D50E15" w:rsidP="00D50E1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16. </w:t>
      </w:r>
      <w:r w:rsidRPr="00222211">
        <w:rPr>
          <w:rFonts w:ascii="Times New Roman" w:hAnsi="Times New Roman" w:cs="Times New Roman"/>
          <w:sz w:val="20"/>
          <w:szCs w:val="20"/>
          <w:lang w:val="sk-SK"/>
        </w:rPr>
        <w:t>Chemické inžinierstvo a technológie</w:t>
      </w:r>
    </w:p>
    <w:p w14:paraId="2A75988E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7C6A4677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41E3CFE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7169631" w14:textId="77777777" w:rsidR="00D50E15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688CBF4C" w14:textId="77777777" w:rsidR="00D50E15" w:rsidRPr="00F76C99" w:rsidRDefault="00D50E15" w:rsidP="00D50E1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7A93BD38" w14:textId="77777777" w:rsidR="00D50E15" w:rsidRDefault="00D50E15" w:rsidP="00D50E15">
      <w:pPr>
        <w:pStyle w:val="Bezriadkovania"/>
        <w:spacing w:line="240" w:lineRule="auto"/>
        <w:ind w:firstLine="0"/>
        <w:rPr>
          <w:sz w:val="20"/>
          <w:szCs w:val="20"/>
        </w:rPr>
      </w:pPr>
    </w:p>
    <w:p w14:paraId="10CEFBCB" w14:textId="77777777" w:rsidR="00D50E15" w:rsidRDefault="00D50E15" w:rsidP="00D50E15">
      <w:pPr>
        <w:pStyle w:val="Bezriadkovania"/>
        <w:spacing w:line="240" w:lineRule="auto"/>
        <w:ind w:firstLine="0"/>
        <w:rPr>
          <w:sz w:val="20"/>
          <w:szCs w:val="20"/>
        </w:rPr>
      </w:pPr>
    </w:p>
    <w:p w14:paraId="6F9E4454" w14:textId="77777777" w:rsidR="00D50E15" w:rsidRPr="009E1619" w:rsidRDefault="00D50E15" w:rsidP="00D50E15">
      <w:pPr>
        <w:pStyle w:val="Bezriadkovania"/>
        <w:spacing w:line="240" w:lineRule="auto"/>
        <w:ind w:firstLine="0"/>
        <w:jc w:val="center"/>
        <w:rPr>
          <w:sz w:val="22"/>
        </w:rPr>
      </w:pPr>
      <w:r w:rsidRPr="009E1619">
        <w:rPr>
          <w:sz w:val="22"/>
        </w:rPr>
        <w:t>Trenčín 2023</w:t>
      </w:r>
    </w:p>
    <w:p w14:paraId="34DBB15F" w14:textId="6B4B8C03" w:rsidR="004800B1" w:rsidRDefault="004800B1" w:rsidP="008E3B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lastRenderedPageBreak/>
        <w:br w:type="page"/>
      </w:r>
    </w:p>
    <w:p w14:paraId="13AADA1C" w14:textId="037E1D23" w:rsidR="008E3BDD" w:rsidRPr="008E3BDD" w:rsidRDefault="008E3BDD" w:rsidP="008E3B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lastRenderedPageBreak/>
        <w:t>Dizertačná správa bola vypracovaná v </w:t>
      </w:r>
      <w:r w:rsidRPr="008E3BDD">
        <w:rPr>
          <w:rFonts w:ascii="Times New Roman" w:hAnsi="Times New Roman" w:cs="Times New Roman"/>
          <w:b/>
          <w:sz w:val="20"/>
          <w:szCs w:val="20"/>
          <w:lang w:val="sk-SK"/>
        </w:rPr>
        <w:t>dennej/externej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forme doktorandského štúdia v Centre </w:t>
      </w:r>
      <w:r w:rsidR="0038453B">
        <w:rPr>
          <w:rFonts w:ascii="Times New Roman" w:hAnsi="Times New Roman" w:cs="Times New Roman"/>
          <w:sz w:val="20"/>
          <w:szCs w:val="20"/>
          <w:lang w:val="sk-SK"/>
        </w:rPr>
        <w:t xml:space="preserve">pre funkčné a funkcionalizované sklá </w:t>
      </w:r>
      <w:r w:rsidR="009656E6">
        <w:rPr>
          <w:rFonts w:ascii="Times New Roman" w:hAnsi="Times New Roman" w:cs="Times New Roman"/>
          <w:sz w:val="20"/>
          <w:szCs w:val="20"/>
          <w:lang w:val="sk-SK"/>
        </w:rPr>
        <w:t>–</w:t>
      </w:r>
      <w:r w:rsidR="0038453B">
        <w:rPr>
          <w:rFonts w:ascii="Times New Roman" w:hAnsi="Times New Roman" w:cs="Times New Roman"/>
          <w:sz w:val="20"/>
          <w:szCs w:val="20"/>
          <w:lang w:val="sk-SK"/>
        </w:rPr>
        <w:t xml:space="preserve"> FunGlass</w:t>
      </w:r>
      <w:r w:rsidR="009656E6">
        <w:rPr>
          <w:rFonts w:ascii="Times New Roman" w:hAnsi="Times New Roman" w:cs="Times New Roman"/>
          <w:sz w:val="20"/>
          <w:szCs w:val="20"/>
          <w:lang w:val="sk-SK"/>
        </w:rPr>
        <w:t>, Trenčianskej univerzity Alexandra Dubčeka v Trenčíne</w:t>
      </w:r>
    </w:p>
    <w:p w14:paraId="1E964E51" w14:textId="3ED44534" w:rsidR="00413AC5" w:rsidRDefault="00413AC5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tbl>
      <w:tblPr>
        <w:tblStyle w:val="Mriekatabuky"/>
        <w:tblW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961"/>
      </w:tblGrid>
      <w:tr w:rsidR="00474774" w14:paraId="222BD191" w14:textId="77777777" w:rsidTr="002745D6">
        <w:tc>
          <w:tcPr>
            <w:tcW w:w="1413" w:type="dxa"/>
          </w:tcPr>
          <w:p w14:paraId="13B5C5E3" w14:textId="10D27EDB" w:rsidR="00474774" w:rsidRDefault="00474774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Predk</w:t>
            </w:r>
            <w:r w:rsidR="002745D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adateľ:</w:t>
            </w:r>
          </w:p>
          <w:p w14:paraId="37540304" w14:textId="7B812E61" w:rsidR="002745D6" w:rsidRDefault="002745D6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(Submitter)</w:t>
            </w:r>
          </w:p>
        </w:tc>
        <w:tc>
          <w:tcPr>
            <w:tcW w:w="4961" w:type="dxa"/>
          </w:tcPr>
          <w:p w14:paraId="3B3B8FFE" w14:textId="411D023E" w:rsidR="00474774" w:rsidRDefault="00474774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Titul, Meno a</w:t>
            </w:r>
            <w:r w:rsidR="002745D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Priezvisko</w:t>
            </w:r>
            <w:r w:rsidR="002745D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/ Title Name and Surname</w:t>
            </w:r>
          </w:p>
          <w:p w14:paraId="2BBA264D" w14:textId="77777777" w:rsidR="00474774" w:rsidRDefault="00474774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FunGlass – Cetrum pre funkčné a funkcionalizované sklá, TnUAD Trečín</w:t>
            </w:r>
          </w:p>
          <w:p w14:paraId="2D0489EB" w14:textId="6784033C" w:rsidR="00474774" w:rsidRDefault="00474774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Študentská 2, 911 50 Trenčín</w:t>
            </w:r>
          </w:p>
        </w:tc>
      </w:tr>
      <w:tr w:rsidR="00474774" w14:paraId="0A692E16" w14:textId="77777777" w:rsidTr="002745D6">
        <w:tc>
          <w:tcPr>
            <w:tcW w:w="1413" w:type="dxa"/>
          </w:tcPr>
          <w:p w14:paraId="06136F50" w14:textId="77777777" w:rsidR="00474774" w:rsidRDefault="00474774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</w:tcPr>
          <w:p w14:paraId="32A1F60D" w14:textId="77777777" w:rsidR="00474774" w:rsidRDefault="00474774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474774" w14:paraId="232E49F2" w14:textId="77777777" w:rsidTr="002745D6">
        <w:tc>
          <w:tcPr>
            <w:tcW w:w="1413" w:type="dxa"/>
          </w:tcPr>
          <w:p w14:paraId="5C807458" w14:textId="77777777" w:rsidR="00474774" w:rsidRDefault="002745D6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Školiteľ:</w:t>
            </w:r>
          </w:p>
          <w:p w14:paraId="0019C1E9" w14:textId="432D12C8" w:rsidR="002745D6" w:rsidRDefault="002745D6" w:rsidP="008E3BDD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(Supervisor)</w:t>
            </w:r>
          </w:p>
        </w:tc>
        <w:tc>
          <w:tcPr>
            <w:tcW w:w="4961" w:type="dxa"/>
          </w:tcPr>
          <w:p w14:paraId="51D89DC0" w14:textId="733676D9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Titul, Meno a Priezvisko / Title Name and Surname FunGlass – Cetrum pre funkčné a funkcionalizované sklá, TnUAD Trečín</w:t>
            </w:r>
          </w:p>
          <w:p w14:paraId="7730B8CB" w14:textId="0CF711F3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Študentská 2, 911 50 Trenčín</w:t>
            </w:r>
          </w:p>
        </w:tc>
      </w:tr>
      <w:tr w:rsidR="002745D6" w14:paraId="7AB37EF9" w14:textId="77777777" w:rsidTr="002745D6">
        <w:tc>
          <w:tcPr>
            <w:tcW w:w="1413" w:type="dxa"/>
          </w:tcPr>
          <w:p w14:paraId="11ECBBA9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</w:tcPr>
          <w:p w14:paraId="41E7F51F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745D6" w14:paraId="13BB38F1" w14:textId="77777777" w:rsidTr="002745D6">
        <w:tc>
          <w:tcPr>
            <w:tcW w:w="1413" w:type="dxa"/>
          </w:tcPr>
          <w:p w14:paraId="1C72326D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Oponenti: </w:t>
            </w:r>
          </w:p>
          <w:p w14:paraId="531B190E" w14:textId="48A0F922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(Reviewers)</w:t>
            </w:r>
          </w:p>
        </w:tc>
        <w:tc>
          <w:tcPr>
            <w:tcW w:w="4961" w:type="dxa"/>
          </w:tcPr>
          <w:p w14:paraId="7DB5B9D4" w14:textId="77777777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Titul, Meno a Priezvisko / Title Name and Surname Názov inštitúcie / Institution</w:t>
            </w:r>
          </w:p>
          <w:p w14:paraId="519D1F01" w14:textId="3FA6E457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Adresa / Address</w:t>
            </w:r>
          </w:p>
        </w:tc>
      </w:tr>
      <w:tr w:rsidR="002745D6" w14:paraId="155B3FD7" w14:textId="77777777" w:rsidTr="002745D6">
        <w:tc>
          <w:tcPr>
            <w:tcW w:w="1413" w:type="dxa"/>
          </w:tcPr>
          <w:p w14:paraId="10842549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</w:tcPr>
          <w:p w14:paraId="389709AF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745D6" w14:paraId="455105AB" w14:textId="77777777" w:rsidTr="002745D6">
        <w:tc>
          <w:tcPr>
            <w:tcW w:w="1413" w:type="dxa"/>
          </w:tcPr>
          <w:p w14:paraId="28787DB0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</w:tcPr>
          <w:p w14:paraId="7FEE9155" w14:textId="77777777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Titul, Meno a Priezvisko / Title Name and Surname Názov inštitúcie / Institution</w:t>
            </w:r>
          </w:p>
          <w:p w14:paraId="317A8BC6" w14:textId="7E4A77A4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Adresa / Address</w:t>
            </w:r>
          </w:p>
        </w:tc>
      </w:tr>
      <w:tr w:rsidR="002745D6" w14:paraId="4E6EFDE1" w14:textId="77777777" w:rsidTr="002745D6">
        <w:tc>
          <w:tcPr>
            <w:tcW w:w="1413" w:type="dxa"/>
          </w:tcPr>
          <w:p w14:paraId="505349B0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</w:tcPr>
          <w:p w14:paraId="263EB33D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</w:tr>
      <w:tr w:rsidR="002745D6" w14:paraId="3BA0032A" w14:textId="77777777" w:rsidTr="002745D6">
        <w:tc>
          <w:tcPr>
            <w:tcW w:w="1413" w:type="dxa"/>
          </w:tcPr>
          <w:p w14:paraId="68ACD699" w14:textId="77777777" w:rsidR="002745D6" w:rsidRDefault="002745D6" w:rsidP="00096D50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4961" w:type="dxa"/>
          </w:tcPr>
          <w:p w14:paraId="09DCC1E5" w14:textId="77777777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Titul, Meno a Priezvisko / Title Name and Surname Názov inštitúcie / Institution</w:t>
            </w:r>
          </w:p>
          <w:p w14:paraId="49B18DF6" w14:textId="750736A5" w:rsidR="002745D6" w:rsidRDefault="002745D6" w:rsidP="002745D6">
            <w:pPr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Adresa / Address</w:t>
            </w:r>
          </w:p>
        </w:tc>
      </w:tr>
    </w:tbl>
    <w:p w14:paraId="53C8869A" w14:textId="55A13C93" w:rsidR="00413AC5" w:rsidRDefault="00413AC5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B4C2E1B" w14:textId="72663236" w:rsidR="00413AC5" w:rsidRDefault="002745D6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2745D6">
        <w:rPr>
          <w:rFonts w:ascii="Times New Roman" w:hAnsi="Times New Roman" w:cs="Times New Roman"/>
          <w:sz w:val="20"/>
          <w:szCs w:val="20"/>
          <w:lang w:val="sk-SK"/>
        </w:rPr>
        <w:t>Autoreferát bol rozoslaný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dňa: .................................</w:t>
      </w:r>
    </w:p>
    <w:p w14:paraId="6D7AEA1A" w14:textId="1F73C6FB" w:rsidR="00413AC5" w:rsidRDefault="00413AC5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68A4355" w14:textId="48FFD7A4" w:rsidR="00413AC5" w:rsidRDefault="002745D6" w:rsidP="00141C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Obhajoba dizertačnej práce sa </w:t>
      </w:r>
      <w:r w:rsidR="007C114A">
        <w:rPr>
          <w:rFonts w:ascii="Times New Roman" w:hAnsi="Times New Roman" w:cs="Times New Roman"/>
          <w:sz w:val="20"/>
          <w:szCs w:val="20"/>
          <w:lang w:val="sk-SK"/>
        </w:rPr>
        <w:t>koná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dňa</w:t>
      </w:r>
      <w:r w:rsidR="00141CA6">
        <w:rPr>
          <w:rFonts w:ascii="Times New Roman" w:hAnsi="Times New Roman" w:cs="Times New Roman"/>
          <w:sz w:val="20"/>
          <w:szCs w:val="20"/>
          <w:lang w:val="sk-SK"/>
        </w:rPr>
        <w:t>.............. o..............h na Trenčianskej univerzite Alexandra Dubčeka v Trenčíne, Študentská 2</w:t>
      </w:r>
      <w:r w:rsidR="00534917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r w:rsidR="007C114A">
        <w:rPr>
          <w:rFonts w:ascii="Times New Roman" w:hAnsi="Times New Roman" w:cs="Times New Roman"/>
          <w:sz w:val="20"/>
          <w:szCs w:val="20"/>
          <w:lang w:val="sk-SK"/>
        </w:rPr>
        <w:t>Trenčín</w:t>
      </w:r>
      <w:r w:rsidR="00D93F81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r w:rsidR="00141CA6">
        <w:rPr>
          <w:rFonts w:ascii="Times New Roman" w:hAnsi="Times New Roman" w:cs="Times New Roman"/>
          <w:sz w:val="20"/>
          <w:szCs w:val="20"/>
          <w:lang w:val="sk-SK"/>
        </w:rPr>
        <w:t>pred komisiou pre obhajobu dizertačnej práce v odbore doktorandského štúdia</w:t>
      </w:r>
      <w:r w:rsidR="00D93F81">
        <w:rPr>
          <w:rFonts w:ascii="Times New Roman" w:hAnsi="Times New Roman" w:cs="Times New Roman"/>
          <w:sz w:val="20"/>
          <w:szCs w:val="20"/>
          <w:lang w:val="sk-SK"/>
        </w:rPr>
        <w:t xml:space="preserve"> 16. </w:t>
      </w:r>
      <w:r w:rsidR="00D93F81" w:rsidRPr="00222211">
        <w:rPr>
          <w:rFonts w:ascii="Times New Roman" w:hAnsi="Times New Roman" w:cs="Times New Roman"/>
          <w:sz w:val="20"/>
          <w:szCs w:val="20"/>
          <w:lang w:val="sk-SK"/>
        </w:rPr>
        <w:t>Chemické inžinierstvo a</w:t>
      </w:r>
      <w:r w:rsidR="00D93F81">
        <w:rPr>
          <w:rFonts w:ascii="Times New Roman" w:hAnsi="Times New Roman" w:cs="Times New Roman"/>
          <w:sz w:val="20"/>
          <w:szCs w:val="20"/>
          <w:lang w:val="sk-SK"/>
        </w:rPr>
        <w:t> </w:t>
      </w:r>
      <w:r w:rsidR="00D93F81" w:rsidRPr="00222211">
        <w:rPr>
          <w:rFonts w:ascii="Times New Roman" w:hAnsi="Times New Roman" w:cs="Times New Roman"/>
          <w:sz w:val="20"/>
          <w:szCs w:val="20"/>
          <w:lang w:val="sk-SK"/>
        </w:rPr>
        <w:t>technológie</w:t>
      </w:r>
      <w:r w:rsidR="00D93F81">
        <w:rPr>
          <w:rFonts w:ascii="Times New Roman" w:hAnsi="Times New Roman" w:cs="Times New Roman"/>
          <w:sz w:val="20"/>
          <w:szCs w:val="20"/>
          <w:lang w:val="sk-SK"/>
        </w:rPr>
        <w:t xml:space="preserve"> (študijný program: Anorganické technológie a</w:t>
      </w:r>
      <w:r w:rsidR="00FF3478">
        <w:rPr>
          <w:rFonts w:ascii="Times New Roman" w:hAnsi="Times New Roman" w:cs="Times New Roman"/>
          <w:sz w:val="20"/>
          <w:szCs w:val="20"/>
          <w:lang w:val="sk-SK"/>
        </w:rPr>
        <w:t xml:space="preserve"> nekovové </w:t>
      </w:r>
      <w:r w:rsidR="00D93F81">
        <w:rPr>
          <w:rFonts w:ascii="Times New Roman" w:hAnsi="Times New Roman" w:cs="Times New Roman"/>
          <w:sz w:val="20"/>
          <w:szCs w:val="20"/>
          <w:lang w:val="sk-SK"/>
        </w:rPr>
        <w:t>materiály)</w:t>
      </w:r>
      <w:r w:rsidR="00F432AF">
        <w:rPr>
          <w:rFonts w:ascii="Times New Roman" w:hAnsi="Times New Roman" w:cs="Times New Roman"/>
          <w:sz w:val="20"/>
          <w:szCs w:val="20"/>
          <w:lang w:val="sk-SK"/>
        </w:rPr>
        <w:t xml:space="preserve">, </w:t>
      </w:r>
      <w:r w:rsidR="00141CA6">
        <w:rPr>
          <w:rFonts w:ascii="Times New Roman" w:hAnsi="Times New Roman" w:cs="Times New Roman"/>
          <w:sz w:val="20"/>
          <w:szCs w:val="20"/>
          <w:lang w:val="sk-SK"/>
        </w:rPr>
        <w:t xml:space="preserve">vymenovanej </w:t>
      </w:r>
      <w:r w:rsidR="00334D48">
        <w:rPr>
          <w:rFonts w:ascii="Times New Roman" w:hAnsi="Times New Roman" w:cs="Times New Roman"/>
          <w:sz w:val="20"/>
          <w:szCs w:val="20"/>
          <w:lang w:val="sk-SK"/>
        </w:rPr>
        <w:t xml:space="preserve">na návrh predsedu odborovej komisie </w:t>
      </w:r>
      <w:r w:rsidR="00141CA6">
        <w:rPr>
          <w:rFonts w:ascii="Times New Roman" w:hAnsi="Times New Roman" w:cs="Times New Roman"/>
          <w:sz w:val="20"/>
          <w:szCs w:val="20"/>
          <w:lang w:val="sk-SK"/>
        </w:rPr>
        <w:t>rektorom TnUAD Doc. Ing. Jozefom Habánikom, PhD.</w:t>
      </w:r>
      <w:r w:rsidR="00D93F81">
        <w:rPr>
          <w:rFonts w:ascii="Times New Roman" w:hAnsi="Times New Roman" w:cs="Times New Roman"/>
          <w:sz w:val="20"/>
          <w:szCs w:val="20"/>
          <w:lang w:val="sk-SK"/>
        </w:rPr>
        <w:t xml:space="preserve"> dňa ....................</w:t>
      </w:r>
    </w:p>
    <w:p w14:paraId="6B1235D8" w14:textId="34A88706" w:rsidR="00413AC5" w:rsidRDefault="00413AC5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050B13E" w14:textId="416F29DA" w:rsidR="00413AC5" w:rsidRDefault="00D93F81" w:rsidP="00D93F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Predseda odborovej komisie: </w:t>
      </w:r>
    </w:p>
    <w:p w14:paraId="60A56ADB" w14:textId="7536C15E" w:rsidR="00D93F81" w:rsidRDefault="00D93F81" w:rsidP="00D93F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Titul, Meno a Priezvisko </w:t>
      </w:r>
    </w:p>
    <w:p w14:paraId="50A538D2" w14:textId="535BA2EB" w:rsidR="00D93F81" w:rsidRDefault="00D93F81" w:rsidP="00D93F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FunGlass, TnUAD v Trenčíne </w:t>
      </w:r>
    </w:p>
    <w:p w14:paraId="5E435A69" w14:textId="58F05505" w:rsidR="00413AC5" w:rsidRDefault="00413AC5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6FA89B8" w14:textId="77777777" w:rsidR="00413AC5" w:rsidRPr="008E3BDD" w:rsidRDefault="00413AC5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8579F0A" w14:textId="77777777" w:rsidR="008E3BDD" w:rsidRPr="008E3BDD" w:rsidRDefault="008E3BDD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074CBB7" w14:textId="77777777" w:rsidR="008E3BDD" w:rsidRPr="008E3BDD" w:rsidRDefault="008E3BDD" w:rsidP="008E3BD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8FBD568" w14:textId="647D2802" w:rsidR="001C6825" w:rsidRDefault="001C6825" w:rsidP="008E3B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 w:type="page"/>
      </w:r>
    </w:p>
    <w:p w14:paraId="0CF07FAF" w14:textId="44B7DFC3" w:rsidR="00E96AD0" w:rsidRPr="00794A94" w:rsidRDefault="00E96AD0" w:rsidP="00E96AD0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b/>
          <w:sz w:val="20"/>
          <w:szCs w:val="20"/>
          <w:lang w:val="sk-SK"/>
        </w:rPr>
        <w:lastRenderedPageBreak/>
        <w:t>Autoreferát dizertačnej práce</w:t>
      </w:r>
    </w:p>
    <w:p w14:paraId="38E5FE27" w14:textId="77777777" w:rsidR="00E96AD0" w:rsidRPr="00794A94" w:rsidRDefault="00E96AD0" w:rsidP="00E96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74EED3E1" w14:textId="1508C815" w:rsidR="00E96AD0" w:rsidRPr="00794A94" w:rsidRDefault="00E96AD0" w:rsidP="00E96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Autoreferát je stručné zhrnutie základných metód, myšlienok, výsledkov a záverov dizertačnej práce s vymedzením jej prínosu vrátane ohlasov, ktoré vyvolala. Autoreferát sprostredkúva podstatný obsah dizertačnej práce. Obsahové, štruktúrne a formálne náležitosti autoreferátu upravuje vyhláška o doktorandskom štúdiu.</w:t>
      </w:r>
    </w:p>
    <w:p w14:paraId="094344B8" w14:textId="7A2990BB" w:rsidR="00E96AD0" w:rsidRPr="00794A94" w:rsidRDefault="00E96AD0" w:rsidP="00E96A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Autoreferát je koncentrovanou informáciou pre kolegov, ktorí si utvárajú úsudok o úrovni dizertácie, o doktorandovi i o jeho vedeckej kvalifikácii.</w:t>
      </w:r>
    </w:p>
    <w:p w14:paraId="74B0028F" w14:textId="77777777" w:rsidR="00E96AD0" w:rsidRPr="00794A94" w:rsidRDefault="00E96AD0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Publikovanie autoreferátu má dva ciele:</w:t>
      </w:r>
    </w:p>
    <w:p w14:paraId="1F5F1F3D" w14:textId="77777777" w:rsidR="00E96AD0" w:rsidRPr="00794A94" w:rsidRDefault="00E96AD0" w:rsidP="009F2BB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1.</w:t>
      </w:r>
      <w:r w:rsidRPr="00794A94">
        <w:rPr>
          <w:rFonts w:ascii="Times New Roman" w:hAnsi="Times New Roman" w:cs="Times New Roman"/>
          <w:sz w:val="20"/>
          <w:szCs w:val="20"/>
          <w:lang w:val="sk-SK"/>
        </w:rPr>
        <w:tab/>
        <w:t>umožniť širšiemu okruhu vedeckých a odborných pracovníkov príslušných vedných odborov sústavne sa oboznamovať s výsledkami vedeckej činnosti obsiahnutými v dizertačných prácach,</w:t>
      </w:r>
    </w:p>
    <w:p w14:paraId="1F3E213B" w14:textId="6E662AA1" w:rsidR="00E96AD0" w:rsidRPr="00794A94" w:rsidRDefault="00E96AD0" w:rsidP="009F2BB4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2.</w:t>
      </w:r>
      <w:r w:rsidRPr="00794A94">
        <w:rPr>
          <w:rFonts w:ascii="Times New Roman" w:hAnsi="Times New Roman" w:cs="Times New Roman"/>
          <w:sz w:val="20"/>
          <w:szCs w:val="20"/>
          <w:lang w:val="sk-SK"/>
        </w:rPr>
        <w:tab/>
        <w:t>skvalitniť odborné posúdenie dizertačných prác tým, že každá organizácia i každý pracovník vo výskume a v praxi, ktorí majú záujem o skúmanú problematiku, môžu podať pripomienky buď písomne predsedovi komisie pre obhajoby, alebo ústne na obhajobe dizertačnej práce, uchádzač je povinný zaujať k nim stanovisko</w:t>
      </w:r>
      <w:r w:rsidR="00FD623E" w:rsidRPr="00794A94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14:paraId="202E618F" w14:textId="77777777" w:rsidR="00E96AD0" w:rsidRPr="00794A94" w:rsidRDefault="00E96AD0" w:rsidP="00E96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3A9281B" w14:textId="77777777" w:rsidR="00E96AD0" w:rsidRPr="00794A94" w:rsidRDefault="00E96AD0" w:rsidP="00E96AD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b/>
          <w:sz w:val="20"/>
          <w:szCs w:val="20"/>
          <w:lang w:val="sk-SK"/>
        </w:rPr>
        <w:t>Formát a rozsah autoreferátu</w:t>
      </w:r>
    </w:p>
    <w:p w14:paraId="7B745F1C" w14:textId="77777777" w:rsidR="00E96AD0" w:rsidRPr="00794A94" w:rsidRDefault="00E96AD0" w:rsidP="00E96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3A71A411" w14:textId="12A1BA9E" w:rsidR="00E96AD0" w:rsidRPr="00794A94" w:rsidRDefault="00E96AD0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Autoreferát dizertačnej práce má mať formu A5 a rozsah do 20 normalizovaných strán (36 000) znakov napísaných na počítači.</w:t>
      </w:r>
    </w:p>
    <w:p w14:paraId="34AFF36C" w14:textId="77777777" w:rsidR="00E96AD0" w:rsidRPr="00794A94" w:rsidRDefault="00E96AD0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Autoreferát musí byť vytlačený alebo rozmnožený primeraným spôsobom nahradzujúcim tlač.</w:t>
      </w:r>
    </w:p>
    <w:p w14:paraId="6B83E9D5" w14:textId="5D1A4881" w:rsidR="00E96AD0" w:rsidRPr="00794A94" w:rsidRDefault="00E96AD0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Pri úprave prvej a druhej strany treba dodržať formálnu úpravu stanovenú vyhláškou.</w:t>
      </w:r>
    </w:p>
    <w:p w14:paraId="475E135D" w14:textId="77777777" w:rsidR="00E96AD0" w:rsidRPr="00794A94" w:rsidRDefault="00E96AD0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7A6D059" w14:textId="77777777" w:rsidR="00CC6F71" w:rsidRPr="00794A94" w:rsidRDefault="00CC6F71" w:rsidP="00CC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b/>
          <w:sz w:val="20"/>
          <w:szCs w:val="20"/>
          <w:lang w:val="sk-SK"/>
        </w:rPr>
        <w:t>Obsah autoreferátu</w:t>
      </w:r>
    </w:p>
    <w:p w14:paraId="1593B443" w14:textId="77777777" w:rsidR="00CC6F71" w:rsidRPr="00794A94" w:rsidRDefault="00CC6F71" w:rsidP="00CC6F7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5E771E38" w14:textId="77777777" w:rsidR="00CC6F71" w:rsidRPr="00794A94" w:rsidRDefault="00CC6F71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V úvodnej časti autoreferátu uvádza doktorand prehľad o súčasnom stave problematiky, ciele dizertačnej práce a zvolené metódy spracovania.</w:t>
      </w:r>
    </w:p>
    <w:p w14:paraId="1ACF26CF" w14:textId="77777777" w:rsidR="00CC6F71" w:rsidRPr="00794A94" w:rsidRDefault="00CC6F71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Hlavnou časťou autoreferátu je stručné a výstižné zhrnutie výsledkov dizertačnej práce a presné vymedzenie jej vedeckého prínosu ako výsledku vedeckej tvorivej práce. Na konci hlavnej časti autoreferátu by mali byť údaje týkajúce sa zovšeobecnenia a výsledného hodnotenia realizovaného skúmania ako aj naznačenie možných smerov ďalšieho bádania.</w:t>
      </w:r>
    </w:p>
    <w:p w14:paraId="18108C39" w14:textId="1692FCB4" w:rsidR="00CC6F71" w:rsidRPr="00794A94" w:rsidRDefault="00CC6F71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 xml:space="preserve">Ak dizertácia predstavuje súbor prác, uvedie sa v autoreferáte ich presný zoznam. Súčasťou autoreferátu je zoznam najdôležitejších publikovaných prác </w:t>
      </w:r>
      <w:r w:rsidRPr="00794A94">
        <w:rPr>
          <w:rFonts w:ascii="Times New Roman" w:hAnsi="Times New Roman" w:cs="Times New Roman"/>
          <w:sz w:val="20"/>
          <w:szCs w:val="20"/>
          <w:lang w:val="sk-SK"/>
        </w:rPr>
        <w:lastRenderedPageBreak/>
        <w:t xml:space="preserve">uchádzača, ktoré majú vzťah ku skúmanej problematike, ohlas autorových prác s uvedením presných bibliografických údajov, zoznam použitej literatúry a súhrn v </w:t>
      </w:r>
      <w:r w:rsidR="00D437CC" w:rsidRPr="00794A94">
        <w:rPr>
          <w:rFonts w:ascii="Times New Roman" w:hAnsi="Times New Roman" w:cs="Times New Roman"/>
          <w:sz w:val="20"/>
          <w:szCs w:val="20"/>
          <w:lang w:val="sk-SK"/>
        </w:rPr>
        <w:t>najmenej v jednom cudzom jazyku, a to buď v anglickom, vo francúzskom, v španielskom, v nemeckom, alebo v ruskom jazyku.</w:t>
      </w:r>
    </w:p>
    <w:p w14:paraId="15A8722C" w14:textId="4DE022F3" w:rsidR="00E96AD0" w:rsidRDefault="00CC6F71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sk-SK"/>
        </w:rPr>
      </w:pPr>
      <w:r w:rsidRPr="00794A94">
        <w:rPr>
          <w:rFonts w:ascii="Times New Roman" w:hAnsi="Times New Roman" w:cs="Times New Roman"/>
          <w:sz w:val="20"/>
          <w:szCs w:val="20"/>
          <w:lang w:val="sk-SK"/>
        </w:rPr>
        <w:t>Autorefrát má presne reflektovať obsah dizertačnej práce. Pretože sa pripravuje s určitým časovým odstupom po skončení vlastnej dizertačnej práce, autor môže získať nadhľad nad vlastnou prácou a to využiť práve pri príprave autoreferátu so zdôraznením niektorých významných častí práce.</w:t>
      </w:r>
    </w:p>
    <w:p w14:paraId="3CFB5B85" w14:textId="4DC74FA6" w:rsidR="00E96AD0" w:rsidRDefault="00E96AD0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28CB1285" w14:textId="03FE7EF8" w:rsidR="00E96AD0" w:rsidRDefault="00E96AD0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54088FFB" w14:textId="67886AEB" w:rsidR="008320BF" w:rsidRPr="008320BF" w:rsidRDefault="008320BF" w:rsidP="008320B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sz w:val="20"/>
          <w:szCs w:val="20"/>
          <w:lang w:val="sk-SK"/>
        </w:rPr>
        <w:t>„</w:t>
      </w:r>
      <w:r w:rsidRPr="00E96AD0">
        <w:rPr>
          <w:rFonts w:ascii="Times New Roman" w:hAnsi="Times New Roman" w:cs="Times New Roman"/>
          <w:b/>
          <w:sz w:val="20"/>
          <w:szCs w:val="20"/>
          <w:lang w:val="sk-SK"/>
        </w:rPr>
        <w:t>Autoreferát</w:t>
      </w:r>
      <w:r>
        <w:rPr>
          <w:rFonts w:ascii="Times New Roman" w:hAnsi="Times New Roman" w:cs="Times New Roman"/>
          <w:b/>
          <w:sz w:val="20"/>
          <w:szCs w:val="20"/>
          <w:lang w:val="sk-SK"/>
        </w:rPr>
        <w:t>“ of the disertation thesis</w:t>
      </w:r>
    </w:p>
    <w:p w14:paraId="630CFA09" w14:textId="77777777" w:rsidR="008320BF" w:rsidRDefault="008320BF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5338A5D2" w14:textId="20C01379" w:rsidR="006C3561" w:rsidRPr="006C3561" w:rsidRDefault="006C3561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6C3561">
        <w:rPr>
          <w:rFonts w:ascii="Times New Roman" w:hAnsi="Times New Roman" w:cs="Times New Roman"/>
          <w:sz w:val="20"/>
          <w:szCs w:val="20"/>
          <w:lang w:val="en-GB"/>
        </w:rPr>
        <w:t>The „Autoreferát“ is a brief summary of the basic methods, ideas, results and conclusions of the dissertation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thesis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 with a definition of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the own</w:t>
      </w:r>
      <w:r w:rsidR="00B526A0"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>contribution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 xml:space="preserve"> of the author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, including the feedback it has generated. The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 conveys the essential content of the dissertation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thesis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. The content, structure and formal requirements of the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“Autoreferát” 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are regulated by the </w:t>
      </w:r>
      <w:r>
        <w:rPr>
          <w:rFonts w:ascii="Times New Roman" w:hAnsi="Times New Roman" w:cs="Times New Roman"/>
          <w:sz w:val="20"/>
          <w:szCs w:val="20"/>
          <w:lang w:val="en-GB"/>
        </w:rPr>
        <w:t>edict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 on doctoral studies.</w:t>
      </w:r>
    </w:p>
    <w:p w14:paraId="55DDF56A" w14:textId="42F25DB4" w:rsidR="006C3561" w:rsidRPr="006C3561" w:rsidRDefault="006C3561" w:rsidP="00312CA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GB"/>
        </w:rPr>
      </w:pPr>
      <w:r w:rsidRPr="006C3561">
        <w:rPr>
          <w:rFonts w:ascii="Times New Roman" w:hAnsi="Times New Roman" w:cs="Times New Roman"/>
          <w:sz w:val="20"/>
          <w:szCs w:val="20"/>
          <w:lang w:val="en-GB"/>
        </w:rPr>
        <w:t>The „Autoreferát“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>is concentrated information for colleagues who form an opinion about the level of the dissertation, about the doctoral student and about his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/her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 scientific qualification.</w:t>
      </w:r>
    </w:p>
    <w:p w14:paraId="4CE38DA4" w14:textId="70845072" w:rsidR="006C3561" w:rsidRPr="006C3561" w:rsidRDefault="006C3561" w:rsidP="00312CA7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P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ublishing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of 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an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6C3561">
        <w:rPr>
          <w:rFonts w:ascii="Times New Roman" w:hAnsi="Times New Roman" w:cs="Times New Roman"/>
          <w:sz w:val="20"/>
          <w:szCs w:val="20"/>
          <w:lang w:val="en-GB"/>
        </w:rPr>
        <w:t xml:space="preserve"> has two goals:</w:t>
      </w:r>
    </w:p>
    <w:p w14:paraId="17C59B9D" w14:textId="40DF571E" w:rsidR="006C3561" w:rsidRDefault="00FD623E" w:rsidP="00FD623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D623E">
        <w:rPr>
          <w:rFonts w:ascii="Times New Roman" w:hAnsi="Times New Roman" w:cs="Times New Roman"/>
          <w:sz w:val="20"/>
          <w:szCs w:val="20"/>
          <w:lang w:val="en-GB"/>
        </w:rPr>
        <w:t>1.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ab/>
      </w:r>
      <w:r w:rsidR="00712578" w:rsidRPr="00FD623E">
        <w:rPr>
          <w:rFonts w:ascii="Times New Roman" w:hAnsi="Times New Roman" w:cs="Times New Roman"/>
          <w:sz w:val="20"/>
          <w:szCs w:val="20"/>
          <w:lang w:val="en-GB"/>
        </w:rPr>
        <w:t>to enable a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> </w:t>
      </w:r>
      <w:r w:rsidR="00712578" w:rsidRPr="00FD623E">
        <w:rPr>
          <w:rFonts w:ascii="Times New Roman" w:hAnsi="Times New Roman" w:cs="Times New Roman"/>
          <w:sz w:val="20"/>
          <w:szCs w:val="20"/>
          <w:lang w:val="en-GB"/>
        </w:rPr>
        <w:t>scientific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co</w:t>
      </w:r>
      <w:r>
        <w:rPr>
          <w:rFonts w:ascii="Times New Roman" w:hAnsi="Times New Roman" w:cs="Times New Roman"/>
          <w:sz w:val="20"/>
          <w:szCs w:val="20"/>
          <w:lang w:val="en-GB"/>
        </w:rPr>
        <w:t>m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>munity</w:t>
      </w:r>
      <w:r w:rsidR="00712578"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and professional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s</w:t>
      </w:r>
      <w:r w:rsidR="00712578"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in</w:t>
      </w:r>
      <w:r w:rsidR="00B526A0"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712578" w:rsidRPr="00FD623E">
        <w:rPr>
          <w:rFonts w:ascii="Times New Roman" w:hAnsi="Times New Roman" w:cs="Times New Roman"/>
          <w:sz w:val="20"/>
          <w:szCs w:val="20"/>
          <w:lang w:val="en-GB"/>
        </w:rPr>
        <w:t>the relevant scientific fields to familiarize themselves with the results of scientific activity contained in dissertations,</w:t>
      </w:r>
    </w:p>
    <w:p w14:paraId="6373EB8B" w14:textId="7972D800" w:rsidR="00FD623E" w:rsidRPr="00FD623E" w:rsidRDefault="00FD623E" w:rsidP="00FD623E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2.</w:t>
      </w:r>
      <w:r>
        <w:rPr>
          <w:rFonts w:ascii="Times New Roman" w:hAnsi="Times New Roman" w:cs="Times New Roman"/>
          <w:sz w:val="20"/>
          <w:szCs w:val="20"/>
          <w:lang w:val="en-GB"/>
        </w:rPr>
        <w:tab/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to improve the quality of the professional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evaluation</w:t>
      </w:r>
      <w:r w:rsidR="00B526A0"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of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>dissertations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: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every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research institution</w:t>
      </w:r>
      <w:r w:rsidR="00B526A0"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and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all</w:t>
      </w:r>
      <w:r w:rsidR="00B526A0"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>research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er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and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professionals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who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are</w:t>
      </w:r>
      <w:r w:rsidR="00B526A0"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interested in the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topic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can submit comments either in writing to the chairman of the defense committee or orally at the defense of the dissertation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.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he applicant is obliged to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respond to</w:t>
      </w:r>
      <w:r w:rsidRPr="00FD623E">
        <w:rPr>
          <w:rFonts w:ascii="Times New Roman" w:hAnsi="Times New Roman" w:cs="Times New Roman"/>
          <w:sz w:val="20"/>
          <w:szCs w:val="20"/>
          <w:lang w:val="en-GB"/>
        </w:rPr>
        <w:t xml:space="preserve"> them</w:t>
      </w:r>
      <w:r w:rsidR="00594242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0BE567F8" w14:textId="45D566E5" w:rsidR="006C3561" w:rsidRDefault="006C3561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72D1BCB4" w14:textId="2623D012" w:rsidR="006C3561" w:rsidRPr="008320BF" w:rsidRDefault="008320BF" w:rsidP="00312CA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sk-SK"/>
        </w:rPr>
      </w:pPr>
      <w:r w:rsidRPr="008320BF">
        <w:rPr>
          <w:rFonts w:ascii="Times New Roman" w:hAnsi="Times New Roman" w:cs="Times New Roman"/>
          <w:b/>
          <w:sz w:val="20"/>
          <w:szCs w:val="20"/>
          <w:lang w:val="sk-SK"/>
        </w:rPr>
        <w:t>Format and extent of the „Autoreferát“</w:t>
      </w:r>
    </w:p>
    <w:p w14:paraId="2A7F2550" w14:textId="6AC72D3A" w:rsidR="006C3561" w:rsidRDefault="006C3561" w:rsidP="00312C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k-SK"/>
        </w:rPr>
      </w:pPr>
    </w:p>
    <w:p w14:paraId="72A60149" w14:textId="5BB85956" w:rsidR="008320BF" w:rsidRPr="008320BF" w:rsidRDefault="008320BF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320BF">
        <w:rPr>
          <w:rFonts w:ascii="Times New Roman" w:hAnsi="Times New Roman" w:cs="Times New Roman"/>
          <w:sz w:val="20"/>
          <w:szCs w:val="20"/>
          <w:lang w:val="en-GB"/>
        </w:rPr>
        <w:t>The „Autoreferát“ of the dissertation should be in A5 format and up to 20 standardized pages (36,000 characters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)</w:t>
      </w:r>
      <w:r w:rsidRPr="008320BF">
        <w:rPr>
          <w:rFonts w:ascii="Times New Roman" w:hAnsi="Times New Roman" w:cs="Times New Roman"/>
          <w:sz w:val="20"/>
          <w:szCs w:val="20"/>
          <w:lang w:val="en-GB"/>
        </w:rPr>
        <w:t xml:space="preserve"> written on a computer.</w:t>
      </w:r>
    </w:p>
    <w:p w14:paraId="658C3C30" w14:textId="18801050" w:rsidR="008320BF" w:rsidRPr="008320BF" w:rsidRDefault="008320BF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320BF">
        <w:rPr>
          <w:rFonts w:ascii="Times New Roman" w:hAnsi="Times New Roman" w:cs="Times New Roman"/>
          <w:sz w:val="20"/>
          <w:szCs w:val="20"/>
          <w:lang w:val="en-GB"/>
        </w:rPr>
        <w:t>The „Autoreferát“ must be printed or reproduced in an appropriate way.</w:t>
      </w:r>
    </w:p>
    <w:p w14:paraId="761EE8A0" w14:textId="7300B51F" w:rsidR="006C3561" w:rsidRPr="008320BF" w:rsidRDefault="008320BF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8320BF">
        <w:rPr>
          <w:rFonts w:ascii="Times New Roman" w:hAnsi="Times New Roman" w:cs="Times New Roman"/>
          <w:sz w:val="20"/>
          <w:szCs w:val="20"/>
          <w:lang w:val="en-GB"/>
        </w:rPr>
        <w:t xml:space="preserve">When editing the first and second page, the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template defined</w:t>
      </w:r>
      <w:r w:rsidRPr="008320BF">
        <w:rPr>
          <w:rFonts w:ascii="Times New Roman" w:hAnsi="Times New Roman" w:cs="Times New Roman"/>
          <w:sz w:val="20"/>
          <w:szCs w:val="20"/>
          <w:lang w:val="en-GB"/>
        </w:rPr>
        <w:t xml:space="preserve"> by the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guidelines</w:t>
      </w:r>
      <w:r w:rsidR="00B526A0" w:rsidRPr="008320B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8320BF">
        <w:rPr>
          <w:rFonts w:ascii="Times New Roman" w:hAnsi="Times New Roman" w:cs="Times New Roman"/>
          <w:sz w:val="20"/>
          <w:szCs w:val="20"/>
          <w:lang w:val="en-GB"/>
        </w:rPr>
        <w:t xml:space="preserve">must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not be</w:t>
      </w:r>
      <w:r w:rsidR="00B526A0" w:rsidRPr="008320BF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526A0">
        <w:rPr>
          <w:rFonts w:ascii="Times New Roman" w:hAnsi="Times New Roman" w:cs="Times New Roman"/>
          <w:sz w:val="20"/>
          <w:szCs w:val="20"/>
          <w:lang w:val="en-GB"/>
        </w:rPr>
        <w:t>altered</w:t>
      </w:r>
      <w:r w:rsidRPr="008320BF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43AD94E3" w14:textId="58A1A6AE" w:rsidR="00312CA7" w:rsidRPr="00E27911" w:rsidRDefault="00312CA7" w:rsidP="00312CA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k-SK"/>
        </w:rPr>
      </w:pPr>
      <w:r>
        <w:rPr>
          <w:rFonts w:ascii="Times New Roman" w:hAnsi="Times New Roman" w:cs="Times New Roman"/>
          <w:b/>
          <w:sz w:val="20"/>
          <w:szCs w:val="20"/>
          <w:lang w:val="sk-SK"/>
        </w:rPr>
        <w:lastRenderedPageBreak/>
        <w:t>„Autoreferát“ content</w:t>
      </w:r>
    </w:p>
    <w:p w14:paraId="5D532976" w14:textId="5A6A85C2" w:rsidR="006C3561" w:rsidRDefault="006C3561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35B39504" w14:textId="6C2BE9DA" w:rsidR="00312CA7" w:rsidRPr="00312CA7" w:rsidRDefault="00312CA7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In the introductory part of the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, the doctoral student presents an overview of the current state of the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art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, the goals of the dissertation and the </w:t>
      </w:r>
      <w:r>
        <w:rPr>
          <w:rFonts w:ascii="Times New Roman" w:hAnsi="Times New Roman" w:cs="Times New Roman"/>
          <w:sz w:val="20"/>
          <w:szCs w:val="20"/>
          <w:lang w:val="en-GB"/>
        </w:rPr>
        <w:t>selected methods of investigation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439A40EA" w14:textId="0D63C298" w:rsidR="006C3561" w:rsidRPr="00312CA7" w:rsidRDefault="00312CA7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The main part of the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is a brief and concise summary of the results of the dissertation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thesis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and a precise definition of its scientific contribution as a result of scientific creative work.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T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he main part of the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, should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end with a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general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 xml:space="preserve"> summary and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evaluation of the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 xml:space="preserve">presented results of the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research,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and suggestions for the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possible directions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of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further research.</w:t>
      </w:r>
    </w:p>
    <w:p w14:paraId="335B71BE" w14:textId="2A8C69FB" w:rsidR="00E96AD0" w:rsidRPr="00312CA7" w:rsidRDefault="00312CA7" w:rsidP="00312CA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If the dissertation is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 xml:space="preserve">prepared as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a set of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published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 xml:space="preserve">research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papers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 xml:space="preserve"> (composite thesis)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, a list of the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 xml:space="preserve"> papers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shall be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provided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in the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. The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includes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 xml:space="preserve">also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a list of the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candidate’s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most important published works that are related to the subject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of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investigation, </w:t>
      </w:r>
      <w:r>
        <w:rPr>
          <w:rFonts w:ascii="Times New Roman" w:hAnsi="Times New Roman" w:cs="Times New Roman"/>
          <w:sz w:val="20"/>
          <w:szCs w:val="20"/>
          <w:lang w:val="en-GB"/>
        </w:rPr>
        <w:t>SCI citations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of the author's </w:t>
      </w:r>
      <w:r>
        <w:rPr>
          <w:rFonts w:ascii="Times New Roman" w:hAnsi="Times New Roman" w:cs="Times New Roman"/>
          <w:sz w:val="20"/>
          <w:szCs w:val="20"/>
          <w:lang w:val="en-GB"/>
        </w:rPr>
        <w:t>papers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with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complete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bibliographic data, a list of used literature and a summary in at least one foreign language, either in English, French, Spanish, in German or in Russian.</w:t>
      </w:r>
    </w:p>
    <w:p w14:paraId="3CEF117A" w14:textId="2F9D0C0E" w:rsidR="00E96AD0" w:rsidRPr="00312CA7" w:rsidRDefault="00312CA7" w:rsidP="00312C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The </w:t>
      </w:r>
      <w:r>
        <w:rPr>
          <w:rFonts w:ascii="Times New Roman" w:hAnsi="Times New Roman" w:cs="Times New Roman"/>
          <w:sz w:val="20"/>
          <w:szCs w:val="20"/>
          <w:lang w:val="en-GB"/>
        </w:rPr>
        <w:t>“Autoreferát”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should accurately reflect the content of the dissertation. Because it is prepared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after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the </w:t>
      </w:r>
      <w:r>
        <w:rPr>
          <w:rFonts w:ascii="Times New Roman" w:hAnsi="Times New Roman" w:cs="Times New Roman"/>
          <w:sz w:val="20"/>
          <w:szCs w:val="20"/>
          <w:lang w:val="en-GB"/>
        </w:rPr>
        <w:t>finalisation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of the dissertation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thesis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it gives the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author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a better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insight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of his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/her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own work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which can be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use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d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to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emphasiz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e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CB20B5">
        <w:rPr>
          <w:rFonts w:ascii="Times New Roman" w:hAnsi="Times New Roman" w:cs="Times New Roman"/>
          <w:sz w:val="20"/>
          <w:szCs w:val="20"/>
          <w:lang w:val="en-GB"/>
        </w:rPr>
        <w:t>the most</w:t>
      </w:r>
      <w:r w:rsidR="00CB20B5" w:rsidRPr="00312CA7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Pr="00312CA7">
        <w:rPr>
          <w:rFonts w:ascii="Times New Roman" w:hAnsi="Times New Roman" w:cs="Times New Roman"/>
          <w:sz w:val="20"/>
          <w:szCs w:val="20"/>
          <w:lang w:val="en-GB"/>
        </w:rPr>
        <w:t>important parts of the work.</w:t>
      </w:r>
    </w:p>
    <w:p w14:paraId="074A32E6" w14:textId="448F5628" w:rsidR="00312CA7" w:rsidRPr="00312CA7" w:rsidRDefault="00312CA7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49E903A3" w14:textId="0B3D6C85" w:rsidR="00312CA7" w:rsidRDefault="00312CA7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E78D7CC" w14:textId="35F00AB7" w:rsidR="007203D8" w:rsidRDefault="007203D8">
      <w:p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br w:type="page"/>
      </w:r>
    </w:p>
    <w:p w14:paraId="6AA6019E" w14:textId="314D29A7" w:rsidR="00056726" w:rsidRPr="00690858" w:rsidRDefault="00CB2C6C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lastRenderedPageBreak/>
        <w:t xml:space="preserve">Členenie / </w:t>
      </w:r>
      <w:r w:rsidR="004C06E3" w:rsidRPr="00690858">
        <w:rPr>
          <w:rFonts w:ascii="Times New Roman" w:hAnsi="Times New Roman" w:cs="Times New Roman"/>
          <w:sz w:val="20"/>
          <w:szCs w:val="20"/>
          <w:lang w:val="sk-SK"/>
        </w:rPr>
        <w:t xml:space="preserve">Division: </w:t>
      </w:r>
    </w:p>
    <w:p w14:paraId="0A8C5517" w14:textId="77777777" w:rsidR="00134AE1" w:rsidRPr="00690858" w:rsidRDefault="00134AE1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7E0B039" w14:textId="0820863F" w:rsidR="00F432AF" w:rsidRPr="00690858" w:rsidRDefault="005C523E" w:rsidP="0005672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1.</w:t>
      </w:r>
      <w:r w:rsidR="00056726" w:rsidRPr="00690858">
        <w:rPr>
          <w:rFonts w:ascii="Times New Roman" w:hAnsi="Times New Roman" w:cs="Times New Roman"/>
          <w:sz w:val="20"/>
          <w:szCs w:val="20"/>
          <w:lang w:val="sk-SK"/>
        </w:rPr>
        <w:tab/>
      </w:r>
      <w:r w:rsidRPr="00690858">
        <w:rPr>
          <w:rFonts w:ascii="Times New Roman" w:hAnsi="Times New Roman" w:cs="Times New Roman"/>
          <w:sz w:val="20"/>
          <w:szCs w:val="20"/>
          <w:lang w:val="sk-SK"/>
        </w:rPr>
        <w:t>ÚVOD (INTRODUCTION)</w:t>
      </w:r>
    </w:p>
    <w:p w14:paraId="2F0BB2CF" w14:textId="1CA6EC6C" w:rsidR="00BF65B5" w:rsidRPr="00690858" w:rsidRDefault="005C523E" w:rsidP="0005672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2.</w:t>
      </w:r>
      <w:r w:rsidR="00056726" w:rsidRPr="00690858">
        <w:rPr>
          <w:rFonts w:ascii="Times New Roman" w:hAnsi="Times New Roman" w:cs="Times New Roman"/>
          <w:sz w:val="20"/>
          <w:szCs w:val="20"/>
          <w:lang w:val="sk-SK"/>
        </w:rPr>
        <w:tab/>
      </w:r>
      <w:r w:rsidR="00BF65B5" w:rsidRPr="00690858">
        <w:rPr>
          <w:rFonts w:ascii="Times New Roman" w:hAnsi="Times New Roman" w:cs="Times New Roman"/>
          <w:sz w:val="20"/>
          <w:szCs w:val="20"/>
          <w:lang w:val="sk-SK"/>
        </w:rPr>
        <w:t>SÚČASTNÝ STAV RIEŠENEJ PROBLEMATIKY</w:t>
      </w:r>
    </w:p>
    <w:p w14:paraId="64D544C5" w14:textId="6ED77D59" w:rsidR="005C523E" w:rsidRPr="00690858" w:rsidRDefault="00BF65B5" w:rsidP="00056726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(CURRENT STATE OF THE ART OF SOLVED TOPIC)</w:t>
      </w:r>
    </w:p>
    <w:p w14:paraId="423B77F6" w14:textId="0EAE3015" w:rsidR="00F432AF" w:rsidRPr="00690858" w:rsidRDefault="00056726" w:rsidP="0005672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3.</w:t>
      </w:r>
      <w:r w:rsidRPr="00690858">
        <w:rPr>
          <w:rFonts w:ascii="Times New Roman" w:hAnsi="Times New Roman" w:cs="Times New Roman"/>
          <w:sz w:val="20"/>
          <w:szCs w:val="20"/>
          <w:lang w:val="sk-SK"/>
        </w:rPr>
        <w:tab/>
        <w:t>CIELE DIZERTAČNEJ PRÁCE (RESEARCH GOALS)</w:t>
      </w:r>
    </w:p>
    <w:p w14:paraId="0B6CC8DD" w14:textId="3DB1BAA6" w:rsidR="00F432AF" w:rsidRPr="00690858" w:rsidRDefault="00056726" w:rsidP="0005672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4.</w:t>
      </w:r>
      <w:r w:rsidRPr="00690858">
        <w:rPr>
          <w:rFonts w:ascii="Times New Roman" w:hAnsi="Times New Roman" w:cs="Times New Roman"/>
          <w:sz w:val="20"/>
          <w:szCs w:val="20"/>
          <w:lang w:val="sk-SK"/>
        </w:rPr>
        <w:tab/>
        <w:t>EXPERIMENTÁLNA ČASŤ (EXPERIMENTAL PART)</w:t>
      </w:r>
    </w:p>
    <w:p w14:paraId="49057294" w14:textId="6D83F864" w:rsidR="00F432AF" w:rsidRPr="00690858" w:rsidRDefault="00056726" w:rsidP="0005672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5.</w:t>
      </w:r>
      <w:r w:rsidRPr="00690858">
        <w:rPr>
          <w:rFonts w:ascii="Times New Roman" w:hAnsi="Times New Roman" w:cs="Times New Roman"/>
          <w:sz w:val="20"/>
          <w:szCs w:val="20"/>
          <w:lang w:val="sk-SK"/>
        </w:rPr>
        <w:tab/>
        <w:t>VÝSLEDKY A DISKUSIA (RESULTS AND DISCUSSION)</w:t>
      </w:r>
    </w:p>
    <w:p w14:paraId="7ADCF642" w14:textId="47F16248" w:rsidR="00056726" w:rsidRPr="00690858" w:rsidRDefault="00134AE1" w:rsidP="00056726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6</w:t>
      </w:r>
      <w:r w:rsidR="00056726" w:rsidRPr="00690858">
        <w:rPr>
          <w:rFonts w:ascii="Times New Roman" w:hAnsi="Times New Roman" w:cs="Times New Roman"/>
          <w:sz w:val="20"/>
          <w:szCs w:val="20"/>
          <w:lang w:val="sk-SK"/>
        </w:rPr>
        <w:t>.</w:t>
      </w:r>
      <w:r w:rsidRPr="00690858">
        <w:rPr>
          <w:rFonts w:ascii="Times New Roman" w:hAnsi="Times New Roman" w:cs="Times New Roman"/>
          <w:sz w:val="20"/>
          <w:szCs w:val="20"/>
          <w:lang w:val="sk-SK"/>
        </w:rPr>
        <w:tab/>
      </w:r>
      <w:r w:rsidR="00056726" w:rsidRPr="00690858">
        <w:rPr>
          <w:rFonts w:ascii="Times New Roman" w:hAnsi="Times New Roman" w:cs="Times New Roman"/>
          <w:sz w:val="20"/>
          <w:szCs w:val="20"/>
          <w:lang w:val="sk-SK"/>
        </w:rPr>
        <w:t>ZÁVER (CONCLUSIONS)</w:t>
      </w:r>
    </w:p>
    <w:p w14:paraId="13C248B0" w14:textId="5609E3CA" w:rsidR="00F432AF" w:rsidRPr="00690858" w:rsidRDefault="00134AE1" w:rsidP="00134AE1">
      <w:pPr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SUMMARY</w:t>
      </w:r>
      <w:r w:rsidR="00056726" w:rsidRPr="00690858">
        <w:rPr>
          <w:rFonts w:ascii="Times New Roman" w:hAnsi="Times New Roman" w:cs="Times New Roman"/>
          <w:sz w:val="20"/>
          <w:szCs w:val="20"/>
          <w:lang w:val="sk-SK"/>
        </w:rPr>
        <w:t xml:space="preserve"> (</w:t>
      </w:r>
      <w:r w:rsidRPr="00690858">
        <w:rPr>
          <w:rFonts w:ascii="Times New Roman" w:hAnsi="Times New Roman" w:cs="Times New Roman"/>
          <w:sz w:val="20"/>
          <w:szCs w:val="20"/>
          <w:lang w:val="sk-SK"/>
        </w:rPr>
        <w:t>RESUMÉ</w:t>
      </w:r>
      <w:r w:rsidR="00056726" w:rsidRPr="00690858">
        <w:rPr>
          <w:rFonts w:ascii="Times New Roman" w:hAnsi="Times New Roman" w:cs="Times New Roman"/>
          <w:sz w:val="20"/>
          <w:szCs w:val="20"/>
          <w:lang w:val="sk-SK"/>
        </w:rPr>
        <w:t>)</w:t>
      </w:r>
    </w:p>
    <w:p w14:paraId="5474A5BB" w14:textId="41A29406" w:rsidR="00134AE1" w:rsidRPr="00690858" w:rsidRDefault="00134AE1" w:rsidP="00134AE1">
      <w:pPr>
        <w:spacing w:after="0" w:line="240" w:lineRule="auto"/>
        <w:ind w:left="426" w:hanging="426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>7.</w:t>
      </w:r>
      <w:r w:rsidRPr="00690858">
        <w:rPr>
          <w:rFonts w:ascii="Times New Roman" w:hAnsi="Times New Roman" w:cs="Times New Roman"/>
          <w:sz w:val="20"/>
          <w:szCs w:val="20"/>
          <w:lang w:val="sk-SK"/>
        </w:rPr>
        <w:tab/>
        <w:t>LITERATÚRA (REFERENCES)</w:t>
      </w:r>
    </w:p>
    <w:p w14:paraId="0109B5EA" w14:textId="6E323102" w:rsidR="00134AE1" w:rsidRPr="00690858" w:rsidRDefault="00134AE1" w:rsidP="00134AE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 w:rsidRPr="00690858">
        <w:rPr>
          <w:rFonts w:ascii="Times New Roman" w:hAnsi="Times New Roman" w:cs="Times New Roman"/>
          <w:sz w:val="20"/>
          <w:szCs w:val="20"/>
          <w:lang w:val="sk-SK"/>
        </w:rPr>
        <w:t xml:space="preserve">ZOZNAM PUBLIKAČNEJ ČINNOSTI (LIST OF PUBLICATIONS/CONFERENCE CONTRIBUTIONS) </w:t>
      </w:r>
    </w:p>
    <w:p w14:paraId="726E052C" w14:textId="1CEB27EF" w:rsidR="00F432AF" w:rsidRDefault="00F432AF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467C70E" w14:textId="1C4C25A7" w:rsidR="007203D8" w:rsidRDefault="007203D8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5B5E9980" w14:textId="42C40661" w:rsidR="004C06E3" w:rsidRPr="00690858" w:rsidRDefault="00970047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Všeobecné informácie / </w:t>
      </w:r>
      <w:r w:rsidR="004C06E3" w:rsidRPr="00690858">
        <w:rPr>
          <w:rFonts w:ascii="Times New Roman" w:hAnsi="Times New Roman" w:cs="Times New Roman"/>
          <w:sz w:val="20"/>
          <w:szCs w:val="20"/>
          <w:lang w:val="sk-SK"/>
        </w:rPr>
        <w:t>General Information</w:t>
      </w:r>
      <w:r w:rsidR="00DE7892" w:rsidRPr="00690858">
        <w:rPr>
          <w:rFonts w:ascii="Times New Roman" w:hAnsi="Times New Roman" w:cs="Times New Roman"/>
          <w:sz w:val="20"/>
          <w:szCs w:val="20"/>
          <w:lang w:val="sk-SK"/>
        </w:rPr>
        <w:t>:</w:t>
      </w:r>
    </w:p>
    <w:p w14:paraId="7959BF86" w14:textId="5A3F09EC" w:rsidR="00DE7892" w:rsidRDefault="00DE7892" w:rsidP="005C52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77B16F52" w14:textId="322A341B" w:rsidR="009C57B9" w:rsidRDefault="009C57B9" w:rsidP="0075666E">
      <w:pPr>
        <w:pStyle w:val="Odsekzoznamu"/>
        <w:numPr>
          <w:ilvl w:val="0"/>
          <w:numId w:val="8"/>
        </w:numPr>
        <w:spacing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>Nemeniť 1, 3 a 5 stranu (Do no change the 1st, 3rd and 5th page)</w:t>
      </w:r>
      <w:r w:rsidR="007F282B">
        <w:rPr>
          <w:rFonts w:cs="Times New Roman"/>
          <w:szCs w:val="20"/>
        </w:rPr>
        <w:t>;</w:t>
      </w:r>
    </w:p>
    <w:p w14:paraId="0A42F154" w14:textId="151592E7" w:rsidR="00F432AF" w:rsidRPr="00690858" w:rsidRDefault="004E11C2" w:rsidP="0075666E">
      <w:pPr>
        <w:pStyle w:val="Odsekzoznamu"/>
        <w:numPr>
          <w:ilvl w:val="0"/>
          <w:numId w:val="8"/>
        </w:numPr>
        <w:spacing w:line="240" w:lineRule="auto"/>
        <w:rPr>
          <w:rFonts w:cs="Times New Roman"/>
          <w:szCs w:val="20"/>
        </w:rPr>
      </w:pPr>
      <w:r w:rsidRPr="00690858">
        <w:rPr>
          <w:rFonts w:cs="Times New Roman"/>
          <w:szCs w:val="20"/>
        </w:rPr>
        <w:t>Formát A5</w:t>
      </w:r>
      <w:r w:rsidR="0075666E" w:rsidRPr="00690858">
        <w:rPr>
          <w:rFonts w:cs="Times New Roman"/>
          <w:szCs w:val="20"/>
        </w:rPr>
        <w:t xml:space="preserve"> – 21 × 14.8 cm (Format A5 21 × 14.8 cm)</w:t>
      </w:r>
      <w:r w:rsidR="00690858" w:rsidRPr="00690858">
        <w:rPr>
          <w:rFonts w:cs="Times New Roman"/>
          <w:szCs w:val="20"/>
        </w:rPr>
        <w:t>;</w:t>
      </w:r>
    </w:p>
    <w:p w14:paraId="70219732" w14:textId="18E18232" w:rsidR="0075666E" w:rsidRPr="00690858" w:rsidRDefault="0075666E" w:rsidP="0075666E">
      <w:pPr>
        <w:pStyle w:val="Odsekzoznamu"/>
        <w:numPr>
          <w:ilvl w:val="0"/>
          <w:numId w:val="8"/>
        </w:numPr>
        <w:spacing w:line="240" w:lineRule="auto"/>
        <w:rPr>
          <w:rFonts w:cs="Times New Roman"/>
          <w:szCs w:val="20"/>
        </w:rPr>
      </w:pPr>
      <w:r w:rsidRPr="00690858">
        <w:rPr>
          <w:rFonts w:cs="Times New Roman"/>
          <w:szCs w:val="20"/>
        </w:rPr>
        <w:t>Okraje: Hore/Dole 2.54 cm</w:t>
      </w:r>
      <w:r w:rsidR="00A520C8" w:rsidRPr="00690858">
        <w:rPr>
          <w:rFonts w:cs="Times New Roman"/>
          <w:szCs w:val="20"/>
        </w:rPr>
        <w:t>; Vľavo/Vpravo 1.91 cm (Margins: Up/Down 2.54 cm; Left/Right 1.91 cm)</w:t>
      </w:r>
      <w:r w:rsidR="00690858" w:rsidRPr="00690858">
        <w:rPr>
          <w:rFonts w:cs="Times New Roman"/>
          <w:szCs w:val="20"/>
        </w:rPr>
        <w:t>;</w:t>
      </w:r>
    </w:p>
    <w:p w14:paraId="5877B2DD" w14:textId="6E6C6BB3" w:rsidR="00A520C8" w:rsidRPr="00690858" w:rsidRDefault="00A520C8" w:rsidP="0075666E">
      <w:pPr>
        <w:pStyle w:val="Odsekzoznamu"/>
        <w:numPr>
          <w:ilvl w:val="0"/>
          <w:numId w:val="8"/>
        </w:numPr>
        <w:spacing w:line="240" w:lineRule="auto"/>
        <w:rPr>
          <w:rFonts w:cs="Times New Roman"/>
          <w:szCs w:val="20"/>
        </w:rPr>
      </w:pPr>
      <w:r w:rsidRPr="00690858">
        <w:rPr>
          <w:rFonts w:cs="Times New Roman"/>
          <w:szCs w:val="20"/>
        </w:rPr>
        <w:t xml:space="preserve">Maximálny rozsah: </w:t>
      </w:r>
      <w:r w:rsidR="007203D8">
        <w:rPr>
          <w:rFonts w:cs="Times New Roman"/>
          <w:szCs w:val="20"/>
        </w:rPr>
        <w:t>2</w:t>
      </w:r>
      <w:r w:rsidRPr="00690858">
        <w:rPr>
          <w:rFonts w:cs="Times New Roman"/>
          <w:szCs w:val="20"/>
        </w:rPr>
        <w:t xml:space="preserve">0 strán </w:t>
      </w:r>
      <w:r w:rsidR="007203D8">
        <w:rPr>
          <w:rFonts w:cs="Times New Roman"/>
          <w:szCs w:val="20"/>
        </w:rPr>
        <w:t xml:space="preserve">písaného textu so zahrnutím zoznamu publikačnej činnosti a zoznamu citácií </w:t>
      </w:r>
      <w:r w:rsidRPr="00690858">
        <w:rPr>
          <w:rFonts w:cs="Times New Roman"/>
          <w:szCs w:val="20"/>
        </w:rPr>
        <w:t xml:space="preserve">(Max. extent </w:t>
      </w:r>
      <w:r w:rsidR="007203D8">
        <w:rPr>
          <w:rFonts w:cs="Times New Roman"/>
          <w:szCs w:val="20"/>
        </w:rPr>
        <w:t>2</w:t>
      </w:r>
      <w:r w:rsidRPr="00690858">
        <w:rPr>
          <w:rFonts w:cs="Times New Roman"/>
          <w:szCs w:val="20"/>
        </w:rPr>
        <w:t>0 pages</w:t>
      </w:r>
      <w:r w:rsidR="007203D8">
        <w:rPr>
          <w:rFonts w:cs="Times New Roman"/>
          <w:szCs w:val="20"/>
        </w:rPr>
        <w:t xml:space="preserve"> of the text including list of publications and SCI citations</w:t>
      </w:r>
      <w:r w:rsidRPr="00690858">
        <w:rPr>
          <w:rFonts w:cs="Times New Roman"/>
          <w:szCs w:val="20"/>
        </w:rPr>
        <w:t>)</w:t>
      </w:r>
      <w:r w:rsidR="00690858" w:rsidRPr="00690858">
        <w:rPr>
          <w:rFonts w:cs="Times New Roman"/>
          <w:szCs w:val="20"/>
        </w:rPr>
        <w:t>;</w:t>
      </w:r>
    </w:p>
    <w:p w14:paraId="5BCA944F" w14:textId="7892F8AA" w:rsidR="00A520C8" w:rsidRPr="00690858" w:rsidRDefault="00A520C8" w:rsidP="0075666E">
      <w:pPr>
        <w:pStyle w:val="Odsekzoznamu"/>
        <w:numPr>
          <w:ilvl w:val="0"/>
          <w:numId w:val="8"/>
        </w:numPr>
        <w:spacing w:line="240" w:lineRule="auto"/>
        <w:rPr>
          <w:rFonts w:cs="Times New Roman"/>
          <w:szCs w:val="20"/>
        </w:rPr>
      </w:pPr>
      <w:r w:rsidRPr="00690858">
        <w:rPr>
          <w:rFonts w:cs="Times New Roman"/>
          <w:szCs w:val="20"/>
        </w:rPr>
        <w:t xml:space="preserve">Do textu možno zaradiť obrázky aj tabuľky. </w:t>
      </w:r>
      <w:r w:rsidR="00690858" w:rsidRPr="00690858">
        <w:rPr>
          <w:rFonts w:cs="Times New Roman"/>
          <w:szCs w:val="20"/>
        </w:rPr>
        <w:t>(The figures and tables can be included);</w:t>
      </w:r>
    </w:p>
    <w:p w14:paraId="4D1AA06C" w14:textId="5A666956" w:rsidR="00A520C8" w:rsidRDefault="00690858" w:rsidP="0075666E">
      <w:pPr>
        <w:pStyle w:val="Odsekzoznamu"/>
        <w:numPr>
          <w:ilvl w:val="0"/>
          <w:numId w:val="8"/>
        </w:numPr>
        <w:spacing w:line="240" w:lineRule="auto"/>
        <w:rPr>
          <w:rFonts w:cs="Times New Roman"/>
          <w:szCs w:val="20"/>
        </w:rPr>
      </w:pPr>
      <w:r w:rsidRPr="00690858">
        <w:rPr>
          <w:rFonts w:cs="Times New Roman"/>
          <w:szCs w:val="20"/>
        </w:rPr>
        <w:t>Text možno členiť aj na podkapitoly (The text can also be divided into subchapters as well);</w:t>
      </w:r>
    </w:p>
    <w:p w14:paraId="0F1B9714" w14:textId="68C8219B" w:rsidR="00970047" w:rsidRDefault="00690858" w:rsidP="0075666E">
      <w:pPr>
        <w:pStyle w:val="Odsekzoznamu"/>
        <w:numPr>
          <w:ilvl w:val="0"/>
          <w:numId w:val="8"/>
        </w:numPr>
        <w:spacing w:line="24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>Záver sa spravidla uvádza heslovite</w:t>
      </w:r>
      <w:r w:rsidR="00970047">
        <w:rPr>
          <w:rFonts w:cs="Times New Roman"/>
          <w:szCs w:val="20"/>
        </w:rPr>
        <w:t>. Summary je preklad heslovitého záveru do svetového jazyku (Anglický jazyk). Resumé je preklad do slovenského (štátneho) jazyka ak je práca napísaná vo svetovom jazyku (Anglický jazyk)</w:t>
      </w:r>
      <w:r w:rsidR="00544562">
        <w:rPr>
          <w:rFonts w:cs="Times New Roman"/>
          <w:szCs w:val="20"/>
        </w:rPr>
        <w:t>;</w:t>
      </w:r>
    </w:p>
    <w:p w14:paraId="25E3F125" w14:textId="60BE3137" w:rsidR="00690858" w:rsidRDefault="00970047" w:rsidP="00970047">
      <w:pPr>
        <w:pStyle w:val="Odsekzoznamu"/>
        <w:spacing w:line="240" w:lineRule="auto"/>
        <w:ind w:firstLine="0"/>
        <w:rPr>
          <w:rStyle w:val="rynqvb"/>
          <w:lang w:val="en"/>
        </w:rPr>
      </w:pPr>
      <w:r>
        <w:rPr>
          <w:rFonts w:cs="Times New Roman"/>
          <w:szCs w:val="20"/>
        </w:rPr>
        <w:t>T</w:t>
      </w:r>
      <w:r>
        <w:rPr>
          <w:rStyle w:val="rynqvb"/>
          <w:lang w:val="en"/>
        </w:rPr>
        <w:t xml:space="preserve">he conclusion is usually indicated </w:t>
      </w:r>
      <w:r w:rsidR="00B526A0">
        <w:rPr>
          <w:rStyle w:val="rynqvb"/>
          <w:lang w:val="en"/>
        </w:rPr>
        <w:t>as a bullet list</w:t>
      </w:r>
      <w:r>
        <w:rPr>
          <w:rStyle w:val="rynqvb"/>
          <w:lang w:val="en"/>
        </w:rPr>
        <w:t>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 xml:space="preserve">Summary is a translation of the </w:t>
      </w:r>
      <w:r w:rsidR="00B526A0">
        <w:rPr>
          <w:rStyle w:val="rynqvb"/>
          <w:lang w:val="en"/>
        </w:rPr>
        <w:t>bullet list</w:t>
      </w:r>
      <w:r>
        <w:rPr>
          <w:rStyle w:val="rynqvb"/>
          <w:lang w:val="en"/>
        </w:rPr>
        <w:t xml:space="preserve"> conclusion into a world language (English language).</w:t>
      </w:r>
      <w:r>
        <w:rPr>
          <w:rStyle w:val="hwtze"/>
          <w:lang w:val="en"/>
        </w:rPr>
        <w:t xml:space="preserve"> </w:t>
      </w:r>
      <w:r>
        <w:rPr>
          <w:rStyle w:val="rynqvb"/>
          <w:lang w:val="en"/>
        </w:rPr>
        <w:t>Resume is a translation into the Slovak (state) language if the thesis is written in a world language (English language)</w:t>
      </w:r>
      <w:r w:rsidR="00544562">
        <w:rPr>
          <w:rStyle w:val="rynqvb"/>
          <w:lang w:val="en"/>
        </w:rPr>
        <w:t>;</w:t>
      </w:r>
    </w:p>
    <w:p w14:paraId="7C8D6CA3" w14:textId="16D1B86F" w:rsidR="00970047" w:rsidRPr="00544562" w:rsidRDefault="00970047" w:rsidP="00970047">
      <w:pPr>
        <w:pStyle w:val="Odsekzoznamu"/>
        <w:numPr>
          <w:ilvl w:val="0"/>
          <w:numId w:val="8"/>
        </w:numPr>
        <w:spacing w:line="240" w:lineRule="auto"/>
        <w:rPr>
          <w:rStyle w:val="rynqvb"/>
          <w:rFonts w:cs="Times New Roman"/>
          <w:szCs w:val="20"/>
        </w:rPr>
      </w:pPr>
      <w:r w:rsidRPr="00544562">
        <w:rPr>
          <w:rStyle w:val="rynqvb"/>
          <w:rFonts w:cs="Times New Roman"/>
          <w:szCs w:val="20"/>
        </w:rPr>
        <w:t>V zozname publikačnej činnosti sa uvádzajú publikované prá</w:t>
      </w:r>
      <w:r w:rsidR="00BB5122" w:rsidRPr="00544562">
        <w:rPr>
          <w:rStyle w:val="rynqvb"/>
          <w:rFonts w:cs="Times New Roman"/>
          <w:szCs w:val="20"/>
        </w:rPr>
        <w:t>c</w:t>
      </w:r>
      <w:r w:rsidRPr="00544562">
        <w:rPr>
          <w:rStyle w:val="rynqvb"/>
          <w:rFonts w:cs="Times New Roman"/>
          <w:szCs w:val="20"/>
        </w:rPr>
        <w:t>e a konferenčné príspevky súvisiace s dizertačnou prácou</w:t>
      </w:r>
      <w:r w:rsidR="00DF1B6D" w:rsidRPr="00544562">
        <w:rPr>
          <w:rStyle w:val="rynqvb"/>
          <w:rFonts w:cs="Times New Roman"/>
          <w:szCs w:val="20"/>
        </w:rPr>
        <w:t>,</w:t>
      </w:r>
      <w:r w:rsidR="00BB5122" w:rsidRPr="00544562">
        <w:rPr>
          <w:rStyle w:val="rynqvb"/>
          <w:rFonts w:cs="Times New Roman"/>
          <w:szCs w:val="20"/>
        </w:rPr>
        <w:t xml:space="preserve"> ktoré vznikli </w:t>
      </w:r>
      <w:r w:rsidR="009025B3" w:rsidRPr="00544562">
        <w:rPr>
          <w:rStyle w:val="rynqvb"/>
          <w:rFonts w:cs="Times New Roman"/>
          <w:szCs w:val="20"/>
        </w:rPr>
        <w:lastRenderedPageBreak/>
        <w:t>na školiacom pracovisku.</w:t>
      </w:r>
      <w:r w:rsidR="00200672" w:rsidRPr="00544562">
        <w:rPr>
          <w:rStyle w:val="rynqvb"/>
          <w:rFonts w:cs="Times New Roman"/>
          <w:szCs w:val="20"/>
        </w:rPr>
        <w:t xml:space="preserve"> ako aj ohlasy na ne s uvedením presných bibliografických údajov.</w:t>
      </w:r>
    </w:p>
    <w:p w14:paraId="3D1F407F" w14:textId="7B72F91F" w:rsidR="009025B3" w:rsidRPr="00970047" w:rsidRDefault="009025B3" w:rsidP="009025B3">
      <w:pPr>
        <w:pStyle w:val="Odsekzoznamu"/>
        <w:spacing w:line="240" w:lineRule="auto"/>
        <w:ind w:firstLine="0"/>
        <w:rPr>
          <w:rStyle w:val="rynqvb"/>
          <w:rFonts w:cs="Times New Roman"/>
          <w:szCs w:val="20"/>
          <w:lang w:val="en"/>
        </w:rPr>
      </w:pPr>
      <w:r>
        <w:rPr>
          <w:rStyle w:val="rynqvb"/>
          <w:lang w:val="en"/>
        </w:rPr>
        <w:t xml:space="preserve">The list of publication activities includes published </w:t>
      </w:r>
      <w:r w:rsidR="00DF1B6D">
        <w:rPr>
          <w:rStyle w:val="rynqvb"/>
          <w:lang w:val="en"/>
        </w:rPr>
        <w:t>papers</w:t>
      </w:r>
      <w:r>
        <w:rPr>
          <w:rStyle w:val="rynqvb"/>
          <w:lang w:val="en"/>
        </w:rPr>
        <w:t xml:space="preserve"> and conference papers related to the dissertation and which were created at the training institution</w:t>
      </w:r>
      <w:r w:rsidR="00200672">
        <w:rPr>
          <w:rStyle w:val="rynqvb"/>
          <w:lang w:val="en"/>
        </w:rPr>
        <w:t xml:space="preserve">, as well as SCI citations </w:t>
      </w:r>
      <w:r w:rsidR="00DF1B6D">
        <w:rPr>
          <w:rStyle w:val="rynqvb"/>
          <w:lang w:val="en"/>
        </w:rPr>
        <w:t>with</w:t>
      </w:r>
      <w:r w:rsidR="00200672">
        <w:rPr>
          <w:rStyle w:val="rynqvb"/>
          <w:lang w:val="en"/>
        </w:rPr>
        <w:t xml:space="preserve"> </w:t>
      </w:r>
      <w:r w:rsidR="00B526A0">
        <w:rPr>
          <w:rStyle w:val="rynqvb"/>
          <w:lang w:val="en"/>
        </w:rPr>
        <w:t xml:space="preserve">exact </w:t>
      </w:r>
      <w:r w:rsidR="00200672">
        <w:rPr>
          <w:rStyle w:val="rynqvb"/>
          <w:lang w:val="en"/>
        </w:rPr>
        <w:t xml:space="preserve">bibliographic data. </w:t>
      </w:r>
    </w:p>
    <w:p w14:paraId="4688B673" w14:textId="77777777" w:rsidR="00970047" w:rsidRPr="00970047" w:rsidRDefault="00970047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E8B26A" w14:textId="55113CFC" w:rsidR="004E11C2" w:rsidRPr="00970047" w:rsidRDefault="004E11C2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115D7D65" w14:textId="4AA04A1B" w:rsidR="004E11C2" w:rsidRPr="00970047" w:rsidRDefault="004E11C2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0247D36A" w14:textId="188648AD" w:rsidR="004E11C2" w:rsidRPr="00970047" w:rsidRDefault="004E11C2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729ECD0B" w14:textId="512D18AE" w:rsidR="004E11C2" w:rsidRPr="00970047" w:rsidRDefault="004E11C2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4A18A473" w14:textId="2E69B66E" w:rsidR="004E11C2" w:rsidRPr="00970047" w:rsidRDefault="004E11C2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28886DF5" w14:textId="77777777" w:rsidR="004E11C2" w:rsidRPr="00970047" w:rsidRDefault="004E11C2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p w14:paraId="599551E9" w14:textId="33C2B63B" w:rsidR="001F188D" w:rsidRPr="00970047" w:rsidRDefault="001F188D" w:rsidP="0097004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k-SK"/>
        </w:rPr>
      </w:pPr>
    </w:p>
    <w:sectPr w:rsidR="001F188D" w:rsidRPr="00970047" w:rsidSect="00F76C99">
      <w:pgSz w:w="8391" w:h="11906" w:code="1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59BD"/>
    <w:multiLevelType w:val="multilevel"/>
    <w:tmpl w:val="48CAC3B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0B10E38"/>
    <w:multiLevelType w:val="hybridMultilevel"/>
    <w:tmpl w:val="721C0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4ED0"/>
    <w:multiLevelType w:val="multilevel"/>
    <w:tmpl w:val="C08C57AA"/>
    <w:lvl w:ilvl="0">
      <w:start w:val="1"/>
      <w:numFmt w:val="decimal"/>
      <w:pStyle w:val="UCM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564433A3"/>
    <w:multiLevelType w:val="hybridMultilevel"/>
    <w:tmpl w:val="6986C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B272B"/>
    <w:multiLevelType w:val="hybridMultilevel"/>
    <w:tmpl w:val="C7BC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05B89"/>
    <w:multiLevelType w:val="hybridMultilevel"/>
    <w:tmpl w:val="276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180D"/>
    <w:multiLevelType w:val="hybridMultilevel"/>
    <w:tmpl w:val="295628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7814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658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707528">
    <w:abstractNumId w:val="3"/>
  </w:num>
  <w:num w:numId="4" w16cid:durableId="1610820227">
    <w:abstractNumId w:val="6"/>
  </w:num>
  <w:num w:numId="5" w16cid:durableId="782043595">
    <w:abstractNumId w:val="4"/>
  </w:num>
  <w:num w:numId="6" w16cid:durableId="1253584198">
    <w:abstractNumId w:val="0"/>
  </w:num>
  <w:num w:numId="7" w16cid:durableId="320038148">
    <w:abstractNumId w:val="1"/>
  </w:num>
  <w:num w:numId="8" w16cid:durableId="10692338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U0tTQFEuYmhibGJko6SsGpxcWZ+XkgBYa1APatysksAAAA"/>
  </w:docVars>
  <w:rsids>
    <w:rsidRoot w:val="003139B5"/>
    <w:rsid w:val="00001459"/>
    <w:rsid w:val="000014A9"/>
    <w:rsid w:val="00003225"/>
    <w:rsid w:val="00005356"/>
    <w:rsid w:val="00015F15"/>
    <w:rsid w:val="00017C2D"/>
    <w:rsid w:val="00017F22"/>
    <w:rsid w:val="00041844"/>
    <w:rsid w:val="00047F14"/>
    <w:rsid w:val="000523B4"/>
    <w:rsid w:val="000537E4"/>
    <w:rsid w:val="00056726"/>
    <w:rsid w:val="000725B4"/>
    <w:rsid w:val="00097839"/>
    <w:rsid w:val="000B0CD8"/>
    <w:rsid w:val="000B4E7B"/>
    <w:rsid w:val="000B6627"/>
    <w:rsid w:val="000E08DE"/>
    <w:rsid w:val="000E6C8C"/>
    <w:rsid w:val="000F2486"/>
    <w:rsid w:val="00104FC1"/>
    <w:rsid w:val="00115C2C"/>
    <w:rsid w:val="00134AE1"/>
    <w:rsid w:val="00137BE7"/>
    <w:rsid w:val="00141CA6"/>
    <w:rsid w:val="00146A76"/>
    <w:rsid w:val="0016119D"/>
    <w:rsid w:val="00161405"/>
    <w:rsid w:val="00167437"/>
    <w:rsid w:val="0017259D"/>
    <w:rsid w:val="00172F9F"/>
    <w:rsid w:val="0017543F"/>
    <w:rsid w:val="0018074B"/>
    <w:rsid w:val="001A6655"/>
    <w:rsid w:val="001A74FE"/>
    <w:rsid w:val="001A78F9"/>
    <w:rsid w:val="001B3550"/>
    <w:rsid w:val="001C67BB"/>
    <w:rsid w:val="001C6825"/>
    <w:rsid w:val="001C7987"/>
    <w:rsid w:val="001D22A7"/>
    <w:rsid w:val="001E0C27"/>
    <w:rsid w:val="001E1C92"/>
    <w:rsid w:val="001E2697"/>
    <w:rsid w:val="001E5FD0"/>
    <w:rsid w:val="001F188D"/>
    <w:rsid w:val="001F2DDD"/>
    <w:rsid w:val="001F617E"/>
    <w:rsid w:val="00200672"/>
    <w:rsid w:val="00207B5C"/>
    <w:rsid w:val="00212746"/>
    <w:rsid w:val="00216FC4"/>
    <w:rsid w:val="00222211"/>
    <w:rsid w:val="00232F3D"/>
    <w:rsid w:val="00234A23"/>
    <w:rsid w:val="00237552"/>
    <w:rsid w:val="002470A1"/>
    <w:rsid w:val="002676A8"/>
    <w:rsid w:val="00271345"/>
    <w:rsid w:val="002745D6"/>
    <w:rsid w:val="002766D3"/>
    <w:rsid w:val="00292D90"/>
    <w:rsid w:val="00296B25"/>
    <w:rsid w:val="002A5998"/>
    <w:rsid w:val="002A6655"/>
    <w:rsid w:val="002A6801"/>
    <w:rsid w:val="002A7191"/>
    <w:rsid w:val="002C69C9"/>
    <w:rsid w:val="002D09DF"/>
    <w:rsid w:val="002D3E9F"/>
    <w:rsid w:val="002E0A01"/>
    <w:rsid w:val="002E5958"/>
    <w:rsid w:val="002F138C"/>
    <w:rsid w:val="002F4A91"/>
    <w:rsid w:val="00312CA7"/>
    <w:rsid w:val="003139B5"/>
    <w:rsid w:val="00315647"/>
    <w:rsid w:val="0032193D"/>
    <w:rsid w:val="00334D48"/>
    <w:rsid w:val="00336AF7"/>
    <w:rsid w:val="00343B18"/>
    <w:rsid w:val="003507B7"/>
    <w:rsid w:val="00351895"/>
    <w:rsid w:val="00361A6E"/>
    <w:rsid w:val="00365349"/>
    <w:rsid w:val="003655BB"/>
    <w:rsid w:val="00367995"/>
    <w:rsid w:val="003723C1"/>
    <w:rsid w:val="00372B51"/>
    <w:rsid w:val="00372DBC"/>
    <w:rsid w:val="00374B06"/>
    <w:rsid w:val="00380E7F"/>
    <w:rsid w:val="0038453B"/>
    <w:rsid w:val="00384D3D"/>
    <w:rsid w:val="003943EF"/>
    <w:rsid w:val="003A47CC"/>
    <w:rsid w:val="003B7B61"/>
    <w:rsid w:val="003C4EB3"/>
    <w:rsid w:val="003C630D"/>
    <w:rsid w:val="003D171A"/>
    <w:rsid w:val="003D2CE3"/>
    <w:rsid w:val="003D3C39"/>
    <w:rsid w:val="003E35FD"/>
    <w:rsid w:val="003E6C1B"/>
    <w:rsid w:val="003F248E"/>
    <w:rsid w:val="003F318F"/>
    <w:rsid w:val="0040266D"/>
    <w:rsid w:val="00403830"/>
    <w:rsid w:val="00413AC5"/>
    <w:rsid w:val="004160DC"/>
    <w:rsid w:val="00424F0E"/>
    <w:rsid w:val="00424F84"/>
    <w:rsid w:val="00444CF5"/>
    <w:rsid w:val="004540DE"/>
    <w:rsid w:val="00455025"/>
    <w:rsid w:val="00455505"/>
    <w:rsid w:val="00456FD2"/>
    <w:rsid w:val="004653E0"/>
    <w:rsid w:val="00465F5D"/>
    <w:rsid w:val="00474774"/>
    <w:rsid w:val="0047677B"/>
    <w:rsid w:val="004800B1"/>
    <w:rsid w:val="00487714"/>
    <w:rsid w:val="004A4D06"/>
    <w:rsid w:val="004B6A25"/>
    <w:rsid w:val="004C068B"/>
    <w:rsid w:val="004C06E3"/>
    <w:rsid w:val="004C2B3A"/>
    <w:rsid w:val="004C5532"/>
    <w:rsid w:val="004D0749"/>
    <w:rsid w:val="004E11C2"/>
    <w:rsid w:val="004F0B17"/>
    <w:rsid w:val="004F0DA6"/>
    <w:rsid w:val="00500A5B"/>
    <w:rsid w:val="005037A8"/>
    <w:rsid w:val="00515203"/>
    <w:rsid w:val="00517699"/>
    <w:rsid w:val="00521FCC"/>
    <w:rsid w:val="00524C9D"/>
    <w:rsid w:val="0052515C"/>
    <w:rsid w:val="00534917"/>
    <w:rsid w:val="00537026"/>
    <w:rsid w:val="005379FE"/>
    <w:rsid w:val="00544562"/>
    <w:rsid w:val="005446E6"/>
    <w:rsid w:val="00571575"/>
    <w:rsid w:val="00573B5C"/>
    <w:rsid w:val="00576544"/>
    <w:rsid w:val="00592104"/>
    <w:rsid w:val="00594242"/>
    <w:rsid w:val="005B6465"/>
    <w:rsid w:val="005C0FFE"/>
    <w:rsid w:val="005C523E"/>
    <w:rsid w:val="005E0A99"/>
    <w:rsid w:val="005E6256"/>
    <w:rsid w:val="005F0CDB"/>
    <w:rsid w:val="005F41DF"/>
    <w:rsid w:val="006067CD"/>
    <w:rsid w:val="00615217"/>
    <w:rsid w:val="006204E1"/>
    <w:rsid w:val="00625A54"/>
    <w:rsid w:val="00626CD1"/>
    <w:rsid w:val="00631E69"/>
    <w:rsid w:val="00636282"/>
    <w:rsid w:val="00654AD9"/>
    <w:rsid w:val="006616A1"/>
    <w:rsid w:val="00662800"/>
    <w:rsid w:val="00664C3F"/>
    <w:rsid w:val="00671882"/>
    <w:rsid w:val="0068284A"/>
    <w:rsid w:val="00684418"/>
    <w:rsid w:val="00690858"/>
    <w:rsid w:val="00694CF5"/>
    <w:rsid w:val="00695DA4"/>
    <w:rsid w:val="0069790E"/>
    <w:rsid w:val="006A4AAF"/>
    <w:rsid w:val="006A71E9"/>
    <w:rsid w:val="006B6310"/>
    <w:rsid w:val="006C3561"/>
    <w:rsid w:val="006C36B4"/>
    <w:rsid w:val="006C39E5"/>
    <w:rsid w:val="006D3F6E"/>
    <w:rsid w:val="006D5DF6"/>
    <w:rsid w:val="006E08AA"/>
    <w:rsid w:val="006E51FB"/>
    <w:rsid w:val="00706B04"/>
    <w:rsid w:val="00712578"/>
    <w:rsid w:val="00713EB9"/>
    <w:rsid w:val="00716947"/>
    <w:rsid w:val="007203D8"/>
    <w:rsid w:val="00720567"/>
    <w:rsid w:val="00720C0C"/>
    <w:rsid w:val="007456C2"/>
    <w:rsid w:val="00745D20"/>
    <w:rsid w:val="00750DE1"/>
    <w:rsid w:val="00753446"/>
    <w:rsid w:val="00755ABE"/>
    <w:rsid w:val="0075666E"/>
    <w:rsid w:val="007749ED"/>
    <w:rsid w:val="00780B11"/>
    <w:rsid w:val="00782130"/>
    <w:rsid w:val="00790B29"/>
    <w:rsid w:val="0079166C"/>
    <w:rsid w:val="0079218B"/>
    <w:rsid w:val="00794A94"/>
    <w:rsid w:val="007A540D"/>
    <w:rsid w:val="007B20EB"/>
    <w:rsid w:val="007B44F7"/>
    <w:rsid w:val="007B489D"/>
    <w:rsid w:val="007C0607"/>
    <w:rsid w:val="007C114A"/>
    <w:rsid w:val="007C6C1F"/>
    <w:rsid w:val="007C70CC"/>
    <w:rsid w:val="007D0138"/>
    <w:rsid w:val="007F282B"/>
    <w:rsid w:val="007F2E73"/>
    <w:rsid w:val="00813D17"/>
    <w:rsid w:val="008148B9"/>
    <w:rsid w:val="00816DFB"/>
    <w:rsid w:val="00820B1B"/>
    <w:rsid w:val="00823578"/>
    <w:rsid w:val="00824E04"/>
    <w:rsid w:val="00826921"/>
    <w:rsid w:val="00827CB8"/>
    <w:rsid w:val="00831BBF"/>
    <w:rsid w:val="008320BF"/>
    <w:rsid w:val="00893C40"/>
    <w:rsid w:val="00894BAF"/>
    <w:rsid w:val="00895427"/>
    <w:rsid w:val="008A523A"/>
    <w:rsid w:val="008A63E9"/>
    <w:rsid w:val="008B51D9"/>
    <w:rsid w:val="008B7E41"/>
    <w:rsid w:val="008C2DDA"/>
    <w:rsid w:val="008C4DEB"/>
    <w:rsid w:val="008D48FD"/>
    <w:rsid w:val="008D6C05"/>
    <w:rsid w:val="008D7252"/>
    <w:rsid w:val="008E3BDD"/>
    <w:rsid w:val="008F27FA"/>
    <w:rsid w:val="008F5C46"/>
    <w:rsid w:val="009025B3"/>
    <w:rsid w:val="00905E92"/>
    <w:rsid w:val="009060B2"/>
    <w:rsid w:val="00917051"/>
    <w:rsid w:val="0092084E"/>
    <w:rsid w:val="00922800"/>
    <w:rsid w:val="0092776F"/>
    <w:rsid w:val="009317FE"/>
    <w:rsid w:val="00952039"/>
    <w:rsid w:val="009656E6"/>
    <w:rsid w:val="00970047"/>
    <w:rsid w:val="0098627C"/>
    <w:rsid w:val="0098738C"/>
    <w:rsid w:val="009B0E28"/>
    <w:rsid w:val="009C39EB"/>
    <w:rsid w:val="009C57B9"/>
    <w:rsid w:val="009D04BA"/>
    <w:rsid w:val="009D403A"/>
    <w:rsid w:val="009D6E38"/>
    <w:rsid w:val="009E1619"/>
    <w:rsid w:val="009E266F"/>
    <w:rsid w:val="009E772F"/>
    <w:rsid w:val="009F107C"/>
    <w:rsid w:val="009F248F"/>
    <w:rsid w:val="009F2BB4"/>
    <w:rsid w:val="00A06E66"/>
    <w:rsid w:val="00A1242D"/>
    <w:rsid w:val="00A16B6D"/>
    <w:rsid w:val="00A17FEF"/>
    <w:rsid w:val="00A35085"/>
    <w:rsid w:val="00A44CCF"/>
    <w:rsid w:val="00A506C8"/>
    <w:rsid w:val="00A520C8"/>
    <w:rsid w:val="00A6633E"/>
    <w:rsid w:val="00A671DD"/>
    <w:rsid w:val="00A70418"/>
    <w:rsid w:val="00A81915"/>
    <w:rsid w:val="00A90E35"/>
    <w:rsid w:val="00A95604"/>
    <w:rsid w:val="00A95957"/>
    <w:rsid w:val="00A96D2F"/>
    <w:rsid w:val="00A97ADA"/>
    <w:rsid w:val="00AA162F"/>
    <w:rsid w:val="00AB2AE3"/>
    <w:rsid w:val="00AC01D1"/>
    <w:rsid w:val="00AC0999"/>
    <w:rsid w:val="00AC55B3"/>
    <w:rsid w:val="00AE1151"/>
    <w:rsid w:val="00AE3C2B"/>
    <w:rsid w:val="00AE42D5"/>
    <w:rsid w:val="00AF7F27"/>
    <w:rsid w:val="00B0297B"/>
    <w:rsid w:val="00B03612"/>
    <w:rsid w:val="00B12380"/>
    <w:rsid w:val="00B172FF"/>
    <w:rsid w:val="00B240AE"/>
    <w:rsid w:val="00B4353B"/>
    <w:rsid w:val="00B526A0"/>
    <w:rsid w:val="00B57F15"/>
    <w:rsid w:val="00B764CC"/>
    <w:rsid w:val="00B7779F"/>
    <w:rsid w:val="00B95CA2"/>
    <w:rsid w:val="00B9710D"/>
    <w:rsid w:val="00BB5122"/>
    <w:rsid w:val="00BB52C5"/>
    <w:rsid w:val="00BB5F8C"/>
    <w:rsid w:val="00BC52E6"/>
    <w:rsid w:val="00BC7951"/>
    <w:rsid w:val="00BE0E7E"/>
    <w:rsid w:val="00BE6EAE"/>
    <w:rsid w:val="00BF65B5"/>
    <w:rsid w:val="00C01728"/>
    <w:rsid w:val="00C1238F"/>
    <w:rsid w:val="00C12A94"/>
    <w:rsid w:val="00C20ABF"/>
    <w:rsid w:val="00C25613"/>
    <w:rsid w:val="00C30D9F"/>
    <w:rsid w:val="00C32C7F"/>
    <w:rsid w:val="00C61859"/>
    <w:rsid w:val="00C6228E"/>
    <w:rsid w:val="00C65D0D"/>
    <w:rsid w:val="00C80224"/>
    <w:rsid w:val="00C82652"/>
    <w:rsid w:val="00C82AE8"/>
    <w:rsid w:val="00C83090"/>
    <w:rsid w:val="00C96F49"/>
    <w:rsid w:val="00CA090D"/>
    <w:rsid w:val="00CA51CE"/>
    <w:rsid w:val="00CB20B5"/>
    <w:rsid w:val="00CB2C6C"/>
    <w:rsid w:val="00CB411D"/>
    <w:rsid w:val="00CC3B45"/>
    <w:rsid w:val="00CC6F71"/>
    <w:rsid w:val="00CC7576"/>
    <w:rsid w:val="00CD12B0"/>
    <w:rsid w:val="00CD2594"/>
    <w:rsid w:val="00CE4792"/>
    <w:rsid w:val="00CF5ED6"/>
    <w:rsid w:val="00D035D7"/>
    <w:rsid w:val="00D15EF3"/>
    <w:rsid w:val="00D2002D"/>
    <w:rsid w:val="00D21EB4"/>
    <w:rsid w:val="00D234E8"/>
    <w:rsid w:val="00D27F43"/>
    <w:rsid w:val="00D342B7"/>
    <w:rsid w:val="00D43483"/>
    <w:rsid w:val="00D437CC"/>
    <w:rsid w:val="00D50E15"/>
    <w:rsid w:val="00D62D4B"/>
    <w:rsid w:val="00D639A1"/>
    <w:rsid w:val="00D674BF"/>
    <w:rsid w:val="00D67931"/>
    <w:rsid w:val="00D709CF"/>
    <w:rsid w:val="00D73123"/>
    <w:rsid w:val="00D83322"/>
    <w:rsid w:val="00D93F81"/>
    <w:rsid w:val="00D95D4F"/>
    <w:rsid w:val="00DB7FF6"/>
    <w:rsid w:val="00DC78C9"/>
    <w:rsid w:val="00DE1C14"/>
    <w:rsid w:val="00DE7892"/>
    <w:rsid w:val="00DF1B6D"/>
    <w:rsid w:val="00E0067C"/>
    <w:rsid w:val="00E01388"/>
    <w:rsid w:val="00E031C9"/>
    <w:rsid w:val="00E038D2"/>
    <w:rsid w:val="00E27911"/>
    <w:rsid w:val="00E31E9C"/>
    <w:rsid w:val="00E46057"/>
    <w:rsid w:val="00E535FF"/>
    <w:rsid w:val="00E634BF"/>
    <w:rsid w:val="00E6623A"/>
    <w:rsid w:val="00E66A28"/>
    <w:rsid w:val="00E817DE"/>
    <w:rsid w:val="00E85837"/>
    <w:rsid w:val="00E85CEE"/>
    <w:rsid w:val="00E90BB3"/>
    <w:rsid w:val="00E96AD0"/>
    <w:rsid w:val="00E97F8F"/>
    <w:rsid w:val="00EA5158"/>
    <w:rsid w:val="00EB2C0D"/>
    <w:rsid w:val="00EC6C7F"/>
    <w:rsid w:val="00ED2D39"/>
    <w:rsid w:val="00ED2D87"/>
    <w:rsid w:val="00F1621C"/>
    <w:rsid w:val="00F26625"/>
    <w:rsid w:val="00F37D7A"/>
    <w:rsid w:val="00F432AF"/>
    <w:rsid w:val="00F501CA"/>
    <w:rsid w:val="00F66D48"/>
    <w:rsid w:val="00F72A3D"/>
    <w:rsid w:val="00F72F56"/>
    <w:rsid w:val="00F76C99"/>
    <w:rsid w:val="00F778D2"/>
    <w:rsid w:val="00F81516"/>
    <w:rsid w:val="00F8773C"/>
    <w:rsid w:val="00F95176"/>
    <w:rsid w:val="00FB79EB"/>
    <w:rsid w:val="00FD1353"/>
    <w:rsid w:val="00FD2D5C"/>
    <w:rsid w:val="00FD4040"/>
    <w:rsid w:val="00FD623E"/>
    <w:rsid w:val="00FE0142"/>
    <w:rsid w:val="00FE2F7B"/>
    <w:rsid w:val="00FF318A"/>
    <w:rsid w:val="00FF3478"/>
    <w:rsid w:val="00FF3CCC"/>
    <w:rsid w:val="00F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1337"/>
  <w15:chartTrackingRefBased/>
  <w15:docId w15:val="{7F62C069-DCDA-4D13-B4A4-AF4CBB1F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90E35"/>
    <w:pPr>
      <w:keepNext/>
      <w:keepLines/>
      <w:pageBreakBefore/>
      <w:numPr>
        <w:numId w:val="6"/>
      </w:numPr>
      <w:spacing w:after="200" w:line="360" w:lineRule="auto"/>
      <w:ind w:left="431" w:hanging="431"/>
      <w:outlineLvl w:val="0"/>
    </w:pPr>
    <w:rPr>
      <w:rFonts w:ascii="Times New Roman" w:eastAsiaTheme="majorEastAsia" w:hAnsi="Times New Roman" w:cstheme="majorBidi"/>
      <w:b/>
      <w:bCs/>
      <w:sz w:val="44"/>
      <w:szCs w:val="44"/>
      <w:lang w:val="sk-SK"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90E35"/>
    <w:pPr>
      <w:keepNext/>
      <w:keepLines/>
      <w:numPr>
        <w:ilvl w:val="1"/>
        <w:numId w:val="6"/>
      </w:numPr>
      <w:spacing w:before="200" w:after="200" w:line="360" w:lineRule="auto"/>
      <w:ind w:left="578" w:hanging="578"/>
      <w:jc w:val="both"/>
      <w:outlineLvl w:val="1"/>
    </w:pPr>
    <w:rPr>
      <w:rFonts w:ascii="Times New Roman" w:eastAsiaTheme="majorEastAsia" w:hAnsi="Times New Roman" w:cs="Times New Roman"/>
      <w:b/>
      <w:bCs/>
      <w:sz w:val="36"/>
      <w:szCs w:val="28"/>
      <w:lang w:val="sk-SK"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90E35"/>
    <w:pPr>
      <w:keepNext/>
      <w:keepLines/>
      <w:numPr>
        <w:ilvl w:val="2"/>
        <w:numId w:val="6"/>
      </w:numPr>
      <w:spacing w:before="200" w:after="200" w:line="360" w:lineRule="auto"/>
      <w:jc w:val="both"/>
      <w:outlineLvl w:val="2"/>
    </w:pPr>
    <w:rPr>
      <w:rFonts w:ascii="Times New Roman" w:eastAsiaTheme="majorEastAsia" w:hAnsi="Times New Roman" w:cs="Times New Roman"/>
      <w:b/>
      <w:bCs/>
      <w:sz w:val="28"/>
      <w:szCs w:val="26"/>
      <w:lang w:val="sk-SK"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90E35"/>
    <w:pPr>
      <w:keepNext/>
      <w:keepLines/>
      <w:numPr>
        <w:ilvl w:val="3"/>
        <w:numId w:val="6"/>
      </w:numPr>
      <w:spacing w:before="200" w:after="200" w:line="360" w:lineRule="auto"/>
      <w:ind w:left="862" w:hanging="862"/>
      <w:jc w:val="both"/>
      <w:outlineLvl w:val="3"/>
    </w:pPr>
    <w:rPr>
      <w:rFonts w:ascii="Times New Roman" w:eastAsiaTheme="majorEastAsia" w:hAnsi="Times New Roman" w:cs="Times New Roman"/>
      <w:b/>
      <w:bCs/>
      <w:iCs/>
      <w:sz w:val="26"/>
      <w:lang w:val="sk-SK"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0E35"/>
    <w:pPr>
      <w:keepNext/>
      <w:keepLines/>
      <w:numPr>
        <w:ilvl w:val="4"/>
        <w:numId w:val="6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0E35"/>
    <w:pPr>
      <w:keepNext/>
      <w:keepLines/>
      <w:numPr>
        <w:ilvl w:val="5"/>
        <w:numId w:val="6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sk-SK"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0E35"/>
    <w:pPr>
      <w:keepNext/>
      <w:keepLines/>
      <w:numPr>
        <w:ilvl w:val="6"/>
        <w:numId w:val="6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sk-SK" w:eastAsia="sk-SK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0E35"/>
    <w:pPr>
      <w:keepNext/>
      <w:keepLines/>
      <w:numPr>
        <w:ilvl w:val="7"/>
        <w:numId w:val="6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0E35"/>
    <w:pPr>
      <w:keepNext/>
      <w:keepLines/>
      <w:numPr>
        <w:ilvl w:val="8"/>
        <w:numId w:val="6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F27FA"/>
    <w:pPr>
      <w:spacing w:after="0" w:line="360" w:lineRule="auto"/>
      <w:ind w:firstLine="284"/>
      <w:jc w:val="both"/>
    </w:pPr>
    <w:rPr>
      <w:rFonts w:ascii="Times New Roman" w:eastAsiaTheme="minorEastAsia" w:hAnsi="Times New Roman"/>
      <w:sz w:val="24"/>
      <w:lang w:val="sk-SK" w:eastAsia="sk-SK"/>
    </w:rPr>
  </w:style>
  <w:style w:type="paragraph" w:styleId="Revzia">
    <w:name w:val="Revision"/>
    <w:hidden/>
    <w:uiPriority w:val="99"/>
    <w:semiHidden/>
    <w:rsid w:val="00AC0999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AC099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09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099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099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099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95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95604"/>
    <w:rPr>
      <w:rFonts w:ascii="Segoe UI" w:hAnsi="Segoe UI" w:cs="Segoe UI"/>
      <w:sz w:val="18"/>
      <w:szCs w:val="18"/>
    </w:rPr>
  </w:style>
  <w:style w:type="character" w:customStyle="1" w:styleId="hwtze">
    <w:name w:val="hwtze"/>
    <w:basedOn w:val="Predvolenpsmoodseku"/>
    <w:rsid w:val="006E51FB"/>
  </w:style>
  <w:style w:type="character" w:customStyle="1" w:styleId="rynqvb">
    <w:name w:val="rynqvb"/>
    <w:basedOn w:val="Predvolenpsmoodseku"/>
    <w:rsid w:val="006E51FB"/>
  </w:style>
  <w:style w:type="paragraph" w:styleId="Pta">
    <w:name w:val="footer"/>
    <w:basedOn w:val="Normlny"/>
    <w:link w:val="PtaChar"/>
    <w:uiPriority w:val="99"/>
    <w:semiHidden/>
    <w:unhideWhenUsed/>
    <w:rsid w:val="00780B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character" w:customStyle="1" w:styleId="PtaChar">
    <w:name w:val="Päta Char"/>
    <w:basedOn w:val="Predvolenpsmoodseku"/>
    <w:link w:val="Pta"/>
    <w:uiPriority w:val="99"/>
    <w:semiHidden/>
    <w:rsid w:val="00780B11"/>
    <w:rPr>
      <w:rFonts w:ascii="Times New Roman" w:eastAsia="Times New Roman" w:hAnsi="Times New Roman" w:cs="Times New Roman"/>
      <w:sz w:val="24"/>
      <w:szCs w:val="20"/>
      <w:lang w:val="sk-SK" w:eastAsia="cs-CZ"/>
    </w:rPr>
  </w:style>
  <w:style w:type="character" w:customStyle="1" w:styleId="UCM2Char">
    <w:name w:val="UCM2 Char"/>
    <w:link w:val="UCM2"/>
    <w:locked/>
    <w:rsid w:val="00E01388"/>
    <w:rPr>
      <w:b/>
      <w:bCs/>
      <w:color w:val="000000"/>
      <w:sz w:val="32"/>
      <w:szCs w:val="28"/>
    </w:rPr>
  </w:style>
  <w:style w:type="paragraph" w:customStyle="1" w:styleId="UCM2">
    <w:name w:val="UCM2"/>
    <w:basedOn w:val="Normlny"/>
    <w:link w:val="UCM2Char"/>
    <w:qFormat/>
    <w:rsid w:val="00E01388"/>
    <w:pPr>
      <w:keepNext/>
      <w:keepLines/>
      <w:numPr>
        <w:numId w:val="1"/>
      </w:numPr>
      <w:spacing w:before="240" w:after="120" w:line="360" w:lineRule="auto"/>
      <w:outlineLvl w:val="0"/>
    </w:pPr>
    <w:rPr>
      <w:b/>
      <w:bCs/>
      <w:color w:val="000000"/>
      <w:sz w:val="32"/>
      <w:szCs w:val="28"/>
    </w:rPr>
  </w:style>
  <w:style w:type="paragraph" w:styleId="Odsekzoznamu">
    <w:name w:val="List Paragraph"/>
    <w:basedOn w:val="Normlny"/>
    <w:uiPriority w:val="34"/>
    <w:qFormat/>
    <w:rsid w:val="00E01388"/>
    <w:pPr>
      <w:spacing w:after="0" w:line="360" w:lineRule="auto"/>
      <w:ind w:left="720" w:firstLine="284"/>
      <w:contextualSpacing/>
      <w:jc w:val="both"/>
    </w:pPr>
    <w:rPr>
      <w:rFonts w:ascii="Times New Roman" w:eastAsiaTheme="minorEastAsia" w:hAnsi="Times New Roman"/>
      <w:sz w:val="20"/>
      <w:lang w:val="sk-SK" w:eastAsia="sk-SK"/>
    </w:rPr>
  </w:style>
  <w:style w:type="table" w:styleId="Obyajntabuka2">
    <w:name w:val="Plain Table 2"/>
    <w:basedOn w:val="Normlnatabuka"/>
    <w:uiPriority w:val="42"/>
    <w:rsid w:val="000B66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riekatabuky">
    <w:name w:val="Table Grid"/>
    <w:basedOn w:val="Normlnatabuka"/>
    <w:uiPriority w:val="39"/>
    <w:rsid w:val="0036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A71E9"/>
    <w:rPr>
      <w:color w:val="808080"/>
    </w:rPr>
  </w:style>
  <w:style w:type="character" w:customStyle="1" w:styleId="Nadpis1Char">
    <w:name w:val="Nadpis 1 Char"/>
    <w:basedOn w:val="Predvolenpsmoodseku"/>
    <w:link w:val="Nadpis1"/>
    <w:uiPriority w:val="9"/>
    <w:rsid w:val="00A90E35"/>
    <w:rPr>
      <w:rFonts w:ascii="Times New Roman" w:eastAsiaTheme="majorEastAsia" w:hAnsi="Times New Roman" w:cstheme="majorBidi"/>
      <w:b/>
      <w:bCs/>
      <w:sz w:val="44"/>
      <w:szCs w:val="4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A90E35"/>
    <w:rPr>
      <w:rFonts w:ascii="Times New Roman" w:eastAsiaTheme="majorEastAsia" w:hAnsi="Times New Roman" w:cs="Times New Roman"/>
      <w:b/>
      <w:bCs/>
      <w:sz w:val="36"/>
      <w:szCs w:val="28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90E35"/>
    <w:rPr>
      <w:rFonts w:ascii="Times New Roman" w:eastAsiaTheme="majorEastAsia" w:hAnsi="Times New Roman" w:cs="Times New Roman"/>
      <w:b/>
      <w:bCs/>
      <w:sz w:val="28"/>
      <w:szCs w:val="26"/>
      <w:lang w:val="sk-SK"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90E35"/>
    <w:rPr>
      <w:rFonts w:ascii="Times New Roman" w:eastAsiaTheme="majorEastAsia" w:hAnsi="Times New Roman" w:cs="Times New Roman"/>
      <w:b/>
      <w:bCs/>
      <w:iCs/>
      <w:sz w:val="26"/>
      <w:lang w:val="sk-SK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0E35"/>
    <w:rPr>
      <w:rFonts w:asciiTheme="majorHAnsi" w:eastAsiaTheme="majorEastAsia" w:hAnsiTheme="majorHAnsi" w:cstheme="majorBidi"/>
      <w:color w:val="1F3763" w:themeColor="accent1" w:themeShade="7F"/>
      <w:sz w:val="20"/>
      <w:lang w:val="sk-SK"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0E35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val="sk-SK"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0E35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sk-SK"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0E3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k-SK"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0E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k-SK" w:eastAsia="sk-SK"/>
    </w:rPr>
  </w:style>
  <w:style w:type="paragraph" w:customStyle="1" w:styleId="Literatura">
    <w:name w:val="Literatura"/>
    <w:basedOn w:val="Bezriadkovania"/>
    <w:next w:val="Normlny"/>
    <w:qFormat/>
    <w:rsid w:val="00A90E35"/>
    <w:pPr>
      <w:autoSpaceDE w:val="0"/>
      <w:autoSpaceDN w:val="0"/>
      <w:adjustRightInd w:val="0"/>
      <w:spacing w:after="200"/>
      <w:ind w:left="284" w:hanging="284"/>
    </w:pPr>
    <w:rPr>
      <w:rFonts w:cs="Arial"/>
      <w:bCs/>
      <w:i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05d422c-7462-4b3b-8ff8-badd4f734296" xsi:nil="true"/>
    <lcf76f155ced4ddcb4097134ff3c332f xmlns="a05d422c-7462-4b3b-8ff8-badd4f734296">
      <Terms xmlns="http://schemas.microsoft.com/office/infopath/2007/PartnerControls"/>
    </lcf76f155ced4ddcb4097134ff3c332f>
    <TaxCatchAll xmlns="917a3bcf-48e0-4bb9-a836-06b1836f1d4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8" ma:contentTypeDescription="Umožňuje vytvoriť nový dokument." ma:contentTypeScope="" ma:versionID="741ab8a551d73dadc2977bc2439037ca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8be646f9395fa3002734f9a35c7fcdb5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84E76-BF5C-4570-BF65-6C7853B3748B}">
  <ds:schemaRefs>
    <ds:schemaRef ds:uri="http://schemas.microsoft.com/office/2006/metadata/properties"/>
    <ds:schemaRef ds:uri="http://schemas.microsoft.com/office/infopath/2007/PartnerControls"/>
    <ds:schemaRef ds:uri="2ebbaae4-b067-4d68-8082-0861615a7bc5"/>
    <ds:schemaRef ds:uri="a05d422c-7462-4b3b-8ff8-badd4f734296"/>
    <ds:schemaRef ds:uri="917a3bcf-48e0-4bb9-a836-06b1836f1d42"/>
  </ds:schemaRefs>
</ds:datastoreItem>
</file>

<file path=customXml/itemProps2.xml><?xml version="1.0" encoding="utf-8"?>
<ds:datastoreItem xmlns:ds="http://schemas.openxmlformats.org/officeDocument/2006/customXml" ds:itemID="{AF0F1A03-08C5-4BCF-B44A-9C687C7502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AE107F-B8DB-4BB7-A173-94BD9D149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422c-7462-4b3b-8ff8-badd4f734296"/>
    <ds:schemaRef ds:uri="917a3bcf-48e0-4bb9-a836-06b1836f1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2896-389E-49FF-BA61-03F8C381F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1478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TnUAD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Klement</dc:creator>
  <cp:keywords/>
  <dc:description/>
  <cp:lastModifiedBy>Michaela Matejová</cp:lastModifiedBy>
  <cp:revision>2</cp:revision>
  <dcterms:created xsi:type="dcterms:W3CDTF">2023-11-11T05:34:00Z</dcterms:created>
  <dcterms:modified xsi:type="dcterms:W3CDTF">2023-11-11T05:34:00Z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0x010100916EA9F7560CA643A9D8A45E6DEED942</vt:lpwstr>
  </property>
</Properties>
</file>